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2D489" w14:textId="77777777" w:rsidR="00536720" w:rsidRDefault="00536720" w:rsidP="00536720">
      <w:pPr>
        <w:tabs>
          <w:tab w:val="center" w:pos="4513"/>
          <w:tab w:val="right" w:pos="9026"/>
        </w:tabs>
        <w:spacing w:after="0" w:line="240" w:lineRule="auto"/>
        <w:rPr>
          <w:rFonts w:ascii="Gill Sans MT" w:hAnsi="Gill Sans MT" w:cs="Calibri"/>
          <w:b/>
          <w:sz w:val="24"/>
          <w:szCs w:val="24"/>
        </w:rPr>
      </w:pPr>
      <w:r w:rsidRPr="00A06AF6">
        <w:rPr>
          <w:rFonts w:ascii="Gill Sans MT" w:hAnsi="Gill Sans MT"/>
          <w:b/>
          <w:sz w:val="32"/>
          <w:szCs w:val="32"/>
        </w:rPr>
        <w:t>Ministerial Development Review</w:t>
      </w:r>
      <w:r>
        <w:rPr>
          <w:rFonts w:ascii="Gill Sans MT" w:hAnsi="Gill Sans MT"/>
          <w:b/>
          <w:sz w:val="32"/>
          <w:szCs w:val="32"/>
        </w:rPr>
        <w:t>,</w:t>
      </w:r>
      <w:r w:rsidRPr="00CB019E">
        <w:rPr>
          <w:rFonts w:ascii="Gill Sans MT" w:hAnsi="Gill Sans MT" w:cs="Calibri"/>
          <w:b/>
          <w:sz w:val="24"/>
          <w:szCs w:val="24"/>
        </w:rPr>
        <w:t xml:space="preserve"> </w:t>
      </w:r>
      <w:r w:rsidRPr="00F11D5C">
        <w:rPr>
          <w:rFonts w:ascii="Gill Sans MT" w:hAnsi="Gill Sans MT" w:cs="Calibri"/>
          <w:b/>
          <w:sz w:val="32"/>
          <w:szCs w:val="32"/>
        </w:rPr>
        <w:t>Diocese of Derby</w:t>
      </w:r>
    </w:p>
    <w:p w14:paraId="59541C76" w14:textId="77777777" w:rsidR="006C29D9" w:rsidRDefault="006C29D9" w:rsidP="00536720">
      <w:pPr>
        <w:spacing w:after="0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7309AC93" w14:textId="399420D0" w:rsidR="006D0893" w:rsidRPr="006C29D9" w:rsidRDefault="002C7873" w:rsidP="00536720">
      <w:pPr>
        <w:spacing w:after="0"/>
        <w:rPr>
          <w:rFonts w:ascii="Gill Sans MT" w:hAnsi="Gill Sans MT"/>
          <w:b/>
          <w:sz w:val="24"/>
          <w:szCs w:val="24"/>
          <w:u w:val="single"/>
        </w:rPr>
      </w:pPr>
      <w:r w:rsidRPr="006C29D9">
        <w:rPr>
          <w:rFonts w:ascii="Gill Sans MT" w:hAnsi="Gill Sans MT"/>
          <w:b/>
          <w:bCs/>
          <w:sz w:val="24"/>
          <w:szCs w:val="24"/>
          <w:u w:val="single"/>
        </w:rPr>
        <w:t xml:space="preserve">Form </w:t>
      </w:r>
      <w:r w:rsidR="00A67456">
        <w:rPr>
          <w:rFonts w:ascii="Gill Sans MT" w:hAnsi="Gill Sans MT"/>
          <w:b/>
          <w:bCs/>
          <w:sz w:val="24"/>
          <w:szCs w:val="24"/>
          <w:u w:val="single"/>
        </w:rPr>
        <w:t>4</w:t>
      </w:r>
      <w:r w:rsidR="002478EA" w:rsidRPr="006C29D9">
        <w:rPr>
          <w:rFonts w:ascii="Gill Sans MT" w:hAnsi="Gill Sans MT"/>
          <w:b/>
          <w:bCs/>
          <w:sz w:val="24"/>
          <w:szCs w:val="24"/>
          <w:u w:val="single"/>
        </w:rPr>
        <w:t>.</w:t>
      </w:r>
      <w:r w:rsidRPr="006C29D9">
        <w:rPr>
          <w:rFonts w:ascii="Gill Sans MT" w:hAnsi="Gill Sans MT"/>
          <w:b/>
          <w:bCs/>
          <w:sz w:val="24"/>
          <w:szCs w:val="24"/>
          <w:u w:val="single"/>
        </w:rPr>
        <w:t xml:space="preserve"> </w:t>
      </w:r>
      <w:r w:rsidR="006D0893" w:rsidRPr="006C29D9">
        <w:rPr>
          <w:rFonts w:ascii="Gill Sans MT" w:hAnsi="Gill Sans MT"/>
          <w:b/>
          <w:bCs/>
          <w:sz w:val="24"/>
          <w:szCs w:val="24"/>
          <w:u w:val="single"/>
        </w:rPr>
        <w:t xml:space="preserve">Interim Review </w:t>
      </w:r>
      <w:r w:rsidR="00E6474A" w:rsidRPr="006C29D9">
        <w:rPr>
          <w:rFonts w:ascii="Gill Sans MT" w:hAnsi="Gill Sans MT"/>
          <w:b/>
          <w:bCs/>
          <w:sz w:val="24"/>
          <w:szCs w:val="24"/>
          <w:u w:val="single"/>
        </w:rPr>
        <w:t>Summary</w:t>
      </w:r>
      <w:r w:rsidR="00B25418" w:rsidRPr="006C29D9">
        <w:rPr>
          <w:rFonts w:ascii="Gill Sans MT" w:hAnsi="Gill Sans MT"/>
          <w:b/>
          <w:bCs/>
          <w:sz w:val="24"/>
          <w:szCs w:val="24"/>
          <w:u w:val="single"/>
        </w:rPr>
        <w:t xml:space="preserve"> </w:t>
      </w:r>
    </w:p>
    <w:p w14:paraId="51B9D5B7" w14:textId="77777777" w:rsidR="008E7F6E" w:rsidRDefault="008E7F6E" w:rsidP="008E7F6E">
      <w:pPr>
        <w:spacing w:after="0"/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</w:pPr>
    </w:p>
    <w:p w14:paraId="1646ED1D" w14:textId="1639B5BC" w:rsidR="008E7F6E" w:rsidRDefault="008E7F6E" w:rsidP="008E7F6E">
      <w:pPr>
        <w:spacing w:after="0"/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</w:pP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This form should be completed </w:t>
      </w:r>
      <w:r w:rsidR="00E9543B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together</w:t>
      </w:r>
      <w:r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</w:t>
      </w:r>
      <w:r w:rsidR="006F59CA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with your MDR reviewer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, either as you work your way through your </w:t>
      </w:r>
      <w:r w:rsidR="00DA67BD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interim 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review, or at the end of </w:t>
      </w:r>
      <w:r w:rsidR="00DA67BD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>this</w:t>
      </w:r>
      <w:r w:rsidRPr="00B22010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 review using any notes that were made.  The boxes will expand as you type in them. </w:t>
      </w:r>
    </w:p>
    <w:p w14:paraId="3A032084" w14:textId="77777777" w:rsidR="008E7F6E" w:rsidRPr="0056653F" w:rsidRDefault="008E7F6E" w:rsidP="008E7F6E">
      <w:pPr>
        <w:spacing w:after="0"/>
        <w:rPr>
          <w:rFonts w:ascii="Gill Sans MT" w:eastAsia="Times New Roman" w:hAnsi="Gill Sans MT" w:cs="Segoe UI"/>
          <w:color w:val="000000"/>
          <w:sz w:val="14"/>
          <w:szCs w:val="14"/>
          <w:lang w:eastAsia="en-GB"/>
        </w:rPr>
      </w:pPr>
    </w:p>
    <w:p w14:paraId="017C295E" w14:textId="6338EE46" w:rsidR="00361CBA" w:rsidRDefault="008E7F6E" w:rsidP="008E7F6E">
      <w:pPr>
        <w:spacing w:after="0"/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</w:pPr>
      <w:r w:rsidRPr="00974A89">
        <w:rPr>
          <w:rFonts w:ascii="Gill Sans MT" w:eastAsia="Times New Roman" w:hAnsi="Gill Sans MT" w:cs="Segoe UI"/>
          <w:color w:val="000000"/>
          <w:sz w:val="24"/>
          <w:szCs w:val="24"/>
          <w:lang w:eastAsia="en-GB"/>
        </w:rPr>
        <w:t xml:space="preserve">The responses given in this form will be kept on your ‘blue file’. </w:t>
      </w:r>
    </w:p>
    <w:p w14:paraId="6272ED56" w14:textId="77777777" w:rsidR="004128BD" w:rsidRPr="004128BD" w:rsidRDefault="004128BD" w:rsidP="004128BD">
      <w:pPr>
        <w:spacing w:after="0"/>
        <w:rPr>
          <w:rFonts w:ascii="Gill Sans MT" w:hAnsi="Gill Sans MT"/>
          <w:sz w:val="16"/>
          <w:szCs w:val="16"/>
        </w:rPr>
      </w:pPr>
    </w:p>
    <w:p w14:paraId="283F3310" w14:textId="12F52AAD" w:rsidR="004128BD" w:rsidRDefault="004128BD" w:rsidP="004128BD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Your completed form should be returned at the end of your MDR meeting by your reviewer to the Bishop of Derby using the email address </w:t>
      </w:r>
      <w:hyperlink r:id="rId11" w:history="1">
        <w:r>
          <w:rPr>
            <w:rStyle w:val="Hyperlink"/>
            <w:rFonts w:ascii="Gill Sans MT" w:hAnsi="Gill Sans MT" w:cstheme="minorHAnsi"/>
            <w:sz w:val="24"/>
            <w:szCs w:val="24"/>
          </w:rPr>
          <w:t>MDR@bishopofderby.org</w:t>
        </w:r>
      </w:hyperlink>
      <w:r>
        <w:rPr>
          <w:rFonts w:ascii="Gill Sans MT" w:hAnsi="Gill Sans MT"/>
          <w:sz w:val="24"/>
          <w:szCs w:val="24"/>
        </w:rPr>
        <w:t xml:space="preserve">. Please ensure that your reviewer copies you in on this email. </w:t>
      </w:r>
    </w:p>
    <w:p w14:paraId="1878471A" w14:textId="77777777" w:rsidR="008C7BC0" w:rsidRDefault="008C7BC0" w:rsidP="008E7F6E">
      <w:pPr>
        <w:spacing w:after="0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607EF" w:rsidRPr="00355F30" w14:paraId="1ED596E1" w14:textId="77777777" w:rsidTr="00613B5A">
        <w:trPr>
          <w:trHeight w:val="397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1E758E02" w14:textId="77777777" w:rsidR="00B607EF" w:rsidRPr="006A3ACD" w:rsidRDefault="00B607EF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A3ACD">
              <w:rPr>
                <w:rFonts w:ascii="Gill Sans MT" w:hAnsi="Gill Sans MT"/>
                <w:b/>
                <w:bCs/>
                <w:sz w:val="24"/>
                <w:szCs w:val="24"/>
              </w:rPr>
              <w:t>Review Information</w:t>
            </w:r>
          </w:p>
        </w:tc>
      </w:tr>
      <w:tr w:rsidR="00B607EF" w:rsidRPr="00355F30" w14:paraId="283C9C72" w14:textId="77777777" w:rsidTr="00613B5A">
        <w:trPr>
          <w:trHeight w:val="397"/>
        </w:trPr>
        <w:tc>
          <w:tcPr>
            <w:tcW w:w="2972" w:type="dxa"/>
            <w:vAlign w:val="center"/>
          </w:tcPr>
          <w:p w14:paraId="0309F967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Name of Reviewee</w:t>
            </w:r>
          </w:p>
        </w:tc>
        <w:tc>
          <w:tcPr>
            <w:tcW w:w="6662" w:type="dxa"/>
            <w:vAlign w:val="center"/>
          </w:tcPr>
          <w:p w14:paraId="30B198B8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07EF" w:rsidRPr="00355F30" w14:paraId="43E8B126" w14:textId="77777777" w:rsidTr="00613B5A">
        <w:trPr>
          <w:trHeight w:val="397"/>
        </w:trPr>
        <w:tc>
          <w:tcPr>
            <w:tcW w:w="2972" w:type="dxa"/>
            <w:vAlign w:val="center"/>
          </w:tcPr>
          <w:p w14:paraId="384A847A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Appointment /post</w:t>
            </w:r>
          </w:p>
        </w:tc>
        <w:tc>
          <w:tcPr>
            <w:tcW w:w="6662" w:type="dxa"/>
            <w:vAlign w:val="center"/>
          </w:tcPr>
          <w:p w14:paraId="1DC9059A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07EF" w:rsidRPr="00355F30" w14:paraId="522FF89F" w14:textId="77777777" w:rsidTr="00613B5A">
        <w:trPr>
          <w:trHeight w:val="397"/>
        </w:trPr>
        <w:tc>
          <w:tcPr>
            <w:tcW w:w="2972" w:type="dxa"/>
            <w:vAlign w:val="center"/>
          </w:tcPr>
          <w:p w14:paraId="50E0CE3A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Deanery and </w:t>
            </w:r>
            <w:r w:rsidRPr="00355F30">
              <w:rPr>
                <w:rFonts w:ascii="Gill Sans MT" w:hAnsi="Gill Sans MT"/>
                <w:sz w:val="24"/>
                <w:szCs w:val="24"/>
              </w:rPr>
              <w:t>Archdeaconry</w:t>
            </w:r>
          </w:p>
        </w:tc>
        <w:tc>
          <w:tcPr>
            <w:tcW w:w="6662" w:type="dxa"/>
            <w:vAlign w:val="center"/>
          </w:tcPr>
          <w:p w14:paraId="5B547597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07EF" w:rsidRPr="00355F30" w14:paraId="323D5DC4" w14:textId="77777777" w:rsidTr="00613B5A">
        <w:trPr>
          <w:trHeight w:val="397"/>
        </w:trPr>
        <w:tc>
          <w:tcPr>
            <w:tcW w:w="2972" w:type="dxa"/>
            <w:vAlign w:val="center"/>
          </w:tcPr>
          <w:p w14:paraId="1561D2A4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Reviewer</w:t>
            </w:r>
          </w:p>
        </w:tc>
        <w:tc>
          <w:tcPr>
            <w:tcW w:w="6662" w:type="dxa"/>
            <w:vAlign w:val="center"/>
          </w:tcPr>
          <w:p w14:paraId="64DAA01D" w14:textId="77777777" w:rsidR="00B607EF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607EF" w:rsidRPr="00355F30" w14:paraId="142A7660" w14:textId="77777777" w:rsidTr="00613B5A">
        <w:trPr>
          <w:trHeight w:val="397"/>
        </w:trPr>
        <w:tc>
          <w:tcPr>
            <w:tcW w:w="2972" w:type="dxa"/>
            <w:vAlign w:val="center"/>
          </w:tcPr>
          <w:p w14:paraId="7742EAE3" w14:textId="77777777" w:rsidR="00B607EF" w:rsidRPr="00355F30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Date of Review</w:t>
            </w:r>
          </w:p>
        </w:tc>
        <w:tc>
          <w:tcPr>
            <w:tcW w:w="6662" w:type="dxa"/>
            <w:vAlign w:val="center"/>
          </w:tcPr>
          <w:p w14:paraId="5D39F9A1" w14:textId="77777777" w:rsidR="00B607EF" w:rsidRDefault="00B607EF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11769CB" w14:textId="77777777" w:rsidR="00004198" w:rsidRDefault="00004198" w:rsidP="008E7F6E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07EF" w:rsidRPr="00176753" w14:paraId="4467D22E" w14:textId="77777777" w:rsidTr="00CB536C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B569A3B" w14:textId="798A3616" w:rsidR="00B607EF" w:rsidRPr="00176753" w:rsidRDefault="00CB536C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Interim Review Summary</w:t>
            </w:r>
          </w:p>
        </w:tc>
      </w:tr>
      <w:tr w:rsidR="00B43C5D" w:rsidRPr="00176753" w14:paraId="34DE9FBD" w14:textId="77777777" w:rsidTr="00CB536C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85520F8" w14:textId="43A5AB21" w:rsidR="00B43C5D" w:rsidRDefault="00B43C5D" w:rsidP="004740E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Priority 1</w:t>
            </w:r>
          </w:p>
        </w:tc>
      </w:tr>
      <w:tr w:rsidR="00B43C5D" w:rsidRPr="00986C2A" w14:paraId="5F8E3856" w14:textId="77777777" w:rsidTr="00DE7697">
        <w:trPr>
          <w:trHeight w:val="397"/>
        </w:trPr>
        <w:tc>
          <w:tcPr>
            <w:tcW w:w="96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49CA2A" w14:textId="651DD47D" w:rsidR="00B43C5D" w:rsidRDefault="00B43C5D" w:rsidP="004740E7">
            <w:pPr>
              <w:rPr>
                <w:rFonts w:ascii="Gill Sans MT" w:hAnsi="Gill Sans MT"/>
                <w:sz w:val="24"/>
                <w:szCs w:val="24"/>
              </w:rPr>
            </w:pPr>
            <w:r w:rsidRPr="00986C2A">
              <w:rPr>
                <w:rFonts w:ascii="Gill Sans MT" w:hAnsi="Gill Sans MT"/>
                <w:sz w:val="24"/>
                <w:szCs w:val="24"/>
              </w:rPr>
              <w:t xml:space="preserve">What was your first priority?  </w:t>
            </w:r>
          </w:p>
          <w:p w14:paraId="21EE75C8" w14:textId="77777777" w:rsidR="00676042" w:rsidRDefault="00676042" w:rsidP="004740E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C18815" w14:textId="7D4887DE" w:rsidR="00DE7697" w:rsidRPr="00986C2A" w:rsidRDefault="00DE7697" w:rsidP="004740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D7223" w:rsidRPr="000C2D35" w14:paraId="64A6F21A" w14:textId="77777777" w:rsidTr="00DE7697">
        <w:trPr>
          <w:trHeight w:val="397"/>
        </w:trPr>
        <w:tc>
          <w:tcPr>
            <w:tcW w:w="96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B5FC1" w14:textId="7CA93185" w:rsidR="005D7223" w:rsidRDefault="005D7223" w:rsidP="004740E7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Hlk162448971"/>
            <w:r w:rsidRPr="00986C2A">
              <w:rPr>
                <w:rFonts w:ascii="Gill Sans MT" w:hAnsi="Gill Sans MT"/>
                <w:sz w:val="24"/>
                <w:szCs w:val="24"/>
              </w:rPr>
              <w:t xml:space="preserve">Does this priority still feel </w:t>
            </w:r>
            <w:r w:rsidR="005E093F" w:rsidRPr="00986C2A">
              <w:rPr>
                <w:rFonts w:ascii="Gill Sans MT" w:hAnsi="Gill Sans MT"/>
                <w:sz w:val="24"/>
                <w:szCs w:val="24"/>
              </w:rPr>
              <w:t>relevant,</w:t>
            </w:r>
            <w:r w:rsidRPr="00986C2A">
              <w:rPr>
                <w:rFonts w:ascii="Gill Sans MT" w:hAnsi="Gill Sans MT"/>
                <w:sz w:val="24"/>
                <w:szCs w:val="24"/>
              </w:rPr>
              <w:t xml:space="preserve"> or does it need amending in any way?</w:t>
            </w:r>
          </w:p>
          <w:p w14:paraId="02432737" w14:textId="77777777" w:rsidR="00676042" w:rsidRDefault="00676042" w:rsidP="004740E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E260BFF" w14:textId="251BCA42" w:rsidR="00DE7697" w:rsidRPr="000C2D35" w:rsidRDefault="00DE7697" w:rsidP="004740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62962" w:rsidRPr="00BC2391" w14:paraId="04CCC144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635A1E21" w14:textId="01DDB77A" w:rsidR="008C7BC0" w:rsidRPr="00BC2391" w:rsidRDefault="00662962" w:rsidP="004740E7">
            <w:pPr>
              <w:rPr>
                <w:rFonts w:ascii="Gill Sans MT" w:hAnsi="Gill Sans MT"/>
                <w:sz w:val="24"/>
                <w:szCs w:val="24"/>
              </w:rPr>
            </w:pPr>
            <w:r w:rsidRPr="00BC2391">
              <w:rPr>
                <w:rFonts w:ascii="Gill Sans MT" w:hAnsi="Gill Sans MT"/>
                <w:sz w:val="24"/>
                <w:szCs w:val="24"/>
              </w:rPr>
              <w:t xml:space="preserve">What progress </w:t>
            </w:r>
            <w:r w:rsidRPr="005E093F">
              <w:rPr>
                <w:rFonts w:ascii="Gill Sans MT" w:hAnsi="Gill Sans MT"/>
                <w:sz w:val="24"/>
                <w:szCs w:val="24"/>
              </w:rPr>
              <w:t xml:space="preserve">has been made towards meeting </w:t>
            </w:r>
            <w:r w:rsidR="00304835" w:rsidRPr="005E093F">
              <w:rPr>
                <w:rFonts w:ascii="Gill Sans MT" w:hAnsi="Gill Sans MT"/>
                <w:sz w:val="24"/>
                <w:szCs w:val="24"/>
              </w:rPr>
              <w:t>priorit</w:t>
            </w:r>
            <w:r w:rsidR="000C2D35" w:rsidRPr="005E093F">
              <w:rPr>
                <w:rFonts w:ascii="Gill Sans MT" w:hAnsi="Gill Sans MT"/>
                <w:sz w:val="24"/>
                <w:szCs w:val="24"/>
              </w:rPr>
              <w:t>y 1</w:t>
            </w:r>
            <w:r w:rsidR="004F7606" w:rsidRPr="005E093F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13B23BA" w14:textId="77777777" w:rsidR="00AC6CD6" w:rsidRDefault="00AC6CD6" w:rsidP="004740E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82F9750" w14:textId="1944A532" w:rsidR="00DE7697" w:rsidRPr="00BC2391" w:rsidRDefault="00DE7697" w:rsidP="004740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62962" w:rsidRPr="00BC2391" w14:paraId="72AA66AD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36A2AB1E" w14:textId="18584FC2" w:rsidR="00C770DC" w:rsidRPr="00BC2391" w:rsidRDefault="00304835" w:rsidP="004740E7">
            <w:pPr>
              <w:rPr>
                <w:rFonts w:ascii="Gill Sans MT" w:hAnsi="Gill Sans MT"/>
                <w:sz w:val="24"/>
                <w:szCs w:val="24"/>
              </w:rPr>
            </w:pPr>
            <w:r w:rsidRPr="00BC2391">
              <w:rPr>
                <w:rFonts w:ascii="Gill Sans MT" w:hAnsi="Gill Sans MT"/>
                <w:sz w:val="24"/>
                <w:szCs w:val="24"/>
              </w:rPr>
              <w:t xml:space="preserve">What further work </w:t>
            </w:r>
            <w:r w:rsidR="005E093F">
              <w:rPr>
                <w:rFonts w:ascii="Gill Sans MT" w:hAnsi="Gill Sans MT"/>
                <w:sz w:val="24"/>
                <w:szCs w:val="24"/>
              </w:rPr>
              <w:t xml:space="preserve">is needed </w:t>
            </w:r>
            <w:r w:rsidRPr="00BC2391">
              <w:rPr>
                <w:rFonts w:ascii="Gill Sans MT" w:hAnsi="Gill Sans MT"/>
                <w:sz w:val="24"/>
                <w:szCs w:val="24"/>
              </w:rPr>
              <w:t>towards priorit</w:t>
            </w:r>
            <w:r w:rsidR="005911E7">
              <w:rPr>
                <w:rFonts w:ascii="Gill Sans MT" w:hAnsi="Gill Sans MT"/>
                <w:sz w:val="24"/>
                <w:szCs w:val="24"/>
              </w:rPr>
              <w:t>y 1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in </w:t>
            </w:r>
            <w:r w:rsidR="005E093F"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Pr="00BC2391">
              <w:rPr>
                <w:rFonts w:ascii="Gill Sans MT" w:hAnsi="Gill Sans MT"/>
                <w:sz w:val="24"/>
                <w:szCs w:val="24"/>
              </w:rPr>
              <w:t>next 12 months?</w:t>
            </w:r>
          </w:p>
          <w:p w14:paraId="39489E09" w14:textId="77777777" w:rsidR="00AC6CD6" w:rsidRDefault="00AC6CD6" w:rsidP="004740E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69F91D5" w14:textId="1326C058" w:rsidR="00DE7697" w:rsidRPr="00BC2391" w:rsidRDefault="00DE7697" w:rsidP="004740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2A76" w:rsidRPr="00BC2391" w14:paraId="7F73FDAD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04B0D45B" w14:textId="2AEC045F" w:rsidR="009D2A76" w:rsidRPr="00BC2391" w:rsidRDefault="005E093F" w:rsidP="009D2A7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Is</w:t>
            </w:r>
            <w:r w:rsidR="009D2A76" w:rsidRPr="00BC2391">
              <w:rPr>
                <w:rFonts w:ascii="Gill Sans MT" w:hAnsi="Gill Sans MT"/>
                <w:sz w:val="24"/>
                <w:szCs w:val="24"/>
              </w:rPr>
              <w:t xml:space="preserve"> there any additional </w:t>
            </w:r>
            <w:r w:rsidR="00986C2A">
              <w:rPr>
                <w:rFonts w:ascii="Gill Sans MT" w:hAnsi="Gill Sans MT"/>
                <w:sz w:val="24"/>
                <w:szCs w:val="24"/>
              </w:rPr>
              <w:t>learning or support that</w:t>
            </w:r>
            <w:r w:rsidR="009D2A76" w:rsidRPr="00BC2391">
              <w:rPr>
                <w:rFonts w:ascii="Gill Sans MT" w:hAnsi="Gill Sans MT"/>
                <w:sz w:val="24"/>
                <w:szCs w:val="24"/>
              </w:rPr>
              <w:t xml:space="preserve"> would </w:t>
            </w:r>
            <w:r w:rsidR="00986C2A">
              <w:rPr>
                <w:rFonts w:ascii="Gill Sans MT" w:hAnsi="Gill Sans MT"/>
                <w:sz w:val="24"/>
                <w:szCs w:val="24"/>
              </w:rPr>
              <w:t>help you deliver this priority?</w:t>
            </w:r>
          </w:p>
          <w:p w14:paraId="126E8081" w14:textId="77777777" w:rsidR="008C7BC0" w:rsidRPr="00BC2391" w:rsidRDefault="008C7BC0" w:rsidP="004740E7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D7A1491" w14:textId="30B35B0E" w:rsidR="008C7BC0" w:rsidRPr="00BC2391" w:rsidRDefault="008C7BC0" w:rsidP="004740E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bookmarkEnd w:id="0"/>
      <w:tr w:rsidR="008275A6" w:rsidRPr="00176753" w14:paraId="67E4E8E7" w14:textId="77777777" w:rsidTr="00557788">
        <w:trPr>
          <w:trHeight w:val="39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510283F" w14:textId="01AE9638" w:rsidR="008275A6" w:rsidRDefault="008275A6" w:rsidP="00557788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Priority 2</w:t>
            </w:r>
          </w:p>
        </w:tc>
      </w:tr>
      <w:tr w:rsidR="008275A6" w:rsidRPr="00986C2A" w14:paraId="3441C28D" w14:textId="77777777" w:rsidTr="00DE7697">
        <w:trPr>
          <w:trHeight w:val="397"/>
        </w:trPr>
        <w:tc>
          <w:tcPr>
            <w:tcW w:w="96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189F0F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986C2A">
              <w:rPr>
                <w:rFonts w:ascii="Gill Sans MT" w:hAnsi="Gill Sans MT"/>
                <w:sz w:val="24"/>
                <w:szCs w:val="24"/>
              </w:rPr>
              <w:lastRenderedPageBreak/>
              <w:t xml:space="preserve">What was your </w:t>
            </w:r>
            <w:r>
              <w:rPr>
                <w:rFonts w:ascii="Gill Sans MT" w:hAnsi="Gill Sans MT"/>
                <w:sz w:val="24"/>
                <w:szCs w:val="24"/>
              </w:rPr>
              <w:t>second</w:t>
            </w:r>
            <w:r w:rsidRPr="00986C2A">
              <w:rPr>
                <w:rFonts w:ascii="Gill Sans MT" w:hAnsi="Gill Sans MT"/>
                <w:sz w:val="24"/>
                <w:szCs w:val="24"/>
              </w:rPr>
              <w:t xml:space="preserve"> priority?  </w:t>
            </w:r>
          </w:p>
          <w:p w14:paraId="3A424B3C" w14:textId="77777777" w:rsidR="00676042" w:rsidRDefault="00676042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3C7D4F6" w14:textId="6C74C37D" w:rsidR="00DE7697" w:rsidRPr="00986C2A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0C2D35" w14:paraId="512633C5" w14:textId="77777777" w:rsidTr="00DE7697">
        <w:trPr>
          <w:trHeight w:val="397"/>
        </w:trPr>
        <w:tc>
          <w:tcPr>
            <w:tcW w:w="962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25BBF8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986C2A">
              <w:rPr>
                <w:rFonts w:ascii="Gill Sans MT" w:hAnsi="Gill Sans MT"/>
                <w:sz w:val="24"/>
                <w:szCs w:val="24"/>
              </w:rPr>
              <w:t>Does this priority still feel relevant, or does it need amending in any way?</w:t>
            </w:r>
          </w:p>
          <w:p w14:paraId="54FFB629" w14:textId="77777777" w:rsidR="00676042" w:rsidRDefault="00676042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D16540" w14:textId="215938BE" w:rsidR="00DE7697" w:rsidRPr="000C2D35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3F9A164B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419CFF82" w14:textId="402FDB0B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BC2391">
              <w:rPr>
                <w:rFonts w:ascii="Gill Sans MT" w:hAnsi="Gill Sans MT"/>
                <w:sz w:val="24"/>
                <w:szCs w:val="24"/>
              </w:rPr>
              <w:t xml:space="preserve">What progress </w:t>
            </w:r>
            <w:r w:rsidRPr="0042193E">
              <w:rPr>
                <w:rFonts w:ascii="Gill Sans MT" w:hAnsi="Gill Sans MT"/>
                <w:sz w:val="24"/>
                <w:szCs w:val="24"/>
              </w:rPr>
              <w:t>has been made towards meeting priority 2?</w:t>
            </w:r>
          </w:p>
          <w:p w14:paraId="3F02EA21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D3EF8F" w14:textId="77777777" w:rsidR="00DE7697" w:rsidRPr="00BC2391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72076BA0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155610D1" w14:textId="05562DF2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BC2391">
              <w:rPr>
                <w:rFonts w:ascii="Gill Sans MT" w:hAnsi="Gill Sans MT"/>
                <w:sz w:val="24"/>
                <w:szCs w:val="24"/>
              </w:rPr>
              <w:t>What further work</w:t>
            </w:r>
            <w:r w:rsidR="00B04AB5">
              <w:rPr>
                <w:rFonts w:ascii="Gill Sans MT" w:hAnsi="Gill Sans MT"/>
                <w:sz w:val="24"/>
                <w:szCs w:val="24"/>
              </w:rPr>
              <w:t xml:space="preserve"> is needed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towards priorit</w:t>
            </w:r>
            <w:r w:rsidR="00B04AB5">
              <w:rPr>
                <w:rFonts w:ascii="Gill Sans MT" w:hAnsi="Gill Sans MT"/>
                <w:sz w:val="24"/>
                <w:szCs w:val="24"/>
              </w:rPr>
              <w:t>y 2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in</w:t>
            </w:r>
            <w:r w:rsidR="00B04AB5">
              <w:rPr>
                <w:rFonts w:ascii="Gill Sans MT" w:hAnsi="Gill Sans MT"/>
                <w:sz w:val="24"/>
                <w:szCs w:val="24"/>
              </w:rPr>
              <w:t xml:space="preserve"> the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next 12 months?</w:t>
            </w:r>
          </w:p>
          <w:p w14:paraId="3FB8C561" w14:textId="77777777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E78F979" w14:textId="77777777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5B797985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21B8BCB5" w14:textId="660D2A69" w:rsidR="008275A6" w:rsidRPr="00BC2391" w:rsidRDefault="00B04AB5" w:rsidP="005577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Is</w:t>
            </w:r>
            <w:r w:rsidR="008275A6" w:rsidRPr="00BC2391">
              <w:rPr>
                <w:rFonts w:ascii="Gill Sans MT" w:hAnsi="Gill Sans MT"/>
                <w:sz w:val="24"/>
                <w:szCs w:val="24"/>
              </w:rPr>
              <w:t xml:space="preserve"> there any additional </w:t>
            </w:r>
            <w:r w:rsidR="008275A6">
              <w:rPr>
                <w:rFonts w:ascii="Gill Sans MT" w:hAnsi="Gill Sans MT"/>
                <w:sz w:val="24"/>
                <w:szCs w:val="24"/>
              </w:rPr>
              <w:t>learning or support that</w:t>
            </w:r>
            <w:r w:rsidR="008275A6" w:rsidRPr="00BC2391">
              <w:rPr>
                <w:rFonts w:ascii="Gill Sans MT" w:hAnsi="Gill Sans MT"/>
                <w:sz w:val="24"/>
                <w:szCs w:val="24"/>
              </w:rPr>
              <w:t xml:space="preserve"> would </w:t>
            </w:r>
            <w:r w:rsidR="008275A6">
              <w:rPr>
                <w:rFonts w:ascii="Gill Sans MT" w:hAnsi="Gill Sans MT"/>
                <w:sz w:val="24"/>
                <w:szCs w:val="24"/>
              </w:rPr>
              <w:t>help you deliver this priority?</w:t>
            </w:r>
          </w:p>
          <w:p w14:paraId="472C2EAA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B35D6AC" w14:textId="77777777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176753" w14:paraId="389B473F" w14:textId="77777777" w:rsidTr="008275A6">
        <w:trPr>
          <w:trHeight w:val="397"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56A95128" w14:textId="4628CD65" w:rsidR="008275A6" w:rsidRDefault="008275A6" w:rsidP="00557788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Priority 3</w:t>
            </w:r>
          </w:p>
        </w:tc>
      </w:tr>
      <w:tr w:rsidR="008275A6" w:rsidRPr="00986C2A" w14:paraId="4BB67EBB" w14:textId="77777777" w:rsidTr="00DE7697">
        <w:trPr>
          <w:trHeight w:val="397"/>
        </w:trPr>
        <w:tc>
          <w:tcPr>
            <w:tcW w:w="9628" w:type="dxa"/>
            <w:tcMar>
              <w:top w:w="57" w:type="dxa"/>
              <w:bottom w:w="57" w:type="dxa"/>
            </w:tcMar>
            <w:vAlign w:val="center"/>
          </w:tcPr>
          <w:p w14:paraId="2BF99BF7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986C2A">
              <w:rPr>
                <w:rFonts w:ascii="Gill Sans MT" w:hAnsi="Gill Sans MT"/>
                <w:sz w:val="24"/>
                <w:szCs w:val="24"/>
              </w:rPr>
              <w:t xml:space="preserve">What was your </w:t>
            </w:r>
            <w:r>
              <w:rPr>
                <w:rFonts w:ascii="Gill Sans MT" w:hAnsi="Gill Sans MT"/>
                <w:sz w:val="24"/>
                <w:szCs w:val="24"/>
              </w:rPr>
              <w:t>third</w:t>
            </w:r>
            <w:r w:rsidRPr="00986C2A">
              <w:rPr>
                <w:rFonts w:ascii="Gill Sans MT" w:hAnsi="Gill Sans MT"/>
                <w:sz w:val="24"/>
                <w:szCs w:val="24"/>
              </w:rPr>
              <w:t xml:space="preserve"> priority? </w:t>
            </w:r>
          </w:p>
          <w:p w14:paraId="4A4C9889" w14:textId="77777777" w:rsidR="00DE7697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808FBF4" w14:textId="67E7CB8F" w:rsidR="00DE7697" w:rsidRPr="00986C2A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0C2D35" w14:paraId="3916327B" w14:textId="77777777" w:rsidTr="00DE7697">
        <w:trPr>
          <w:trHeight w:val="397"/>
        </w:trPr>
        <w:tc>
          <w:tcPr>
            <w:tcW w:w="9628" w:type="dxa"/>
            <w:tcMar>
              <w:top w:w="57" w:type="dxa"/>
              <w:bottom w:w="57" w:type="dxa"/>
            </w:tcMar>
            <w:vAlign w:val="center"/>
          </w:tcPr>
          <w:p w14:paraId="51EE62F5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8275A6">
              <w:rPr>
                <w:rFonts w:ascii="Gill Sans MT" w:hAnsi="Gill Sans MT"/>
                <w:sz w:val="24"/>
                <w:szCs w:val="24"/>
              </w:rPr>
              <w:t xml:space="preserve">Does this priority still feel </w:t>
            </w:r>
            <w:r w:rsidR="005911E7" w:rsidRPr="008275A6">
              <w:rPr>
                <w:rFonts w:ascii="Gill Sans MT" w:hAnsi="Gill Sans MT"/>
                <w:sz w:val="24"/>
                <w:szCs w:val="24"/>
              </w:rPr>
              <w:t>relevant,</w:t>
            </w:r>
            <w:r w:rsidRPr="008275A6">
              <w:rPr>
                <w:rFonts w:ascii="Gill Sans MT" w:hAnsi="Gill Sans MT"/>
                <w:sz w:val="24"/>
                <w:szCs w:val="24"/>
              </w:rPr>
              <w:t xml:space="preserve"> or does it need amending in any way?</w:t>
            </w:r>
          </w:p>
          <w:p w14:paraId="3367D9F8" w14:textId="77777777" w:rsidR="00DE7697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328A387" w14:textId="2785B40E" w:rsidR="00DE7697" w:rsidRPr="008275A6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2CEB93F3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239B7A9E" w14:textId="4F5936DB" w:rsidR="008275A6" w:rsidRP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8275A6">
              <w:rPr>
                <w:rFonts w:ascii="Gill Sans MT" w:hAnsi="Gill Sans MT"/>
                <w:sz w:val="24"/>
                <w:szCs w:val="24"/>
              </w:rPr>
              <w:t>What progress has been made towards meeting priority 3?</w:t>
            </w:r>
          </w:p>
          <w:p w14:paraId="1EBBC263" w14:textId="77777777" w:rsidR="008275A6" w:rsidRP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A52FE1F" w14:textId="77777777" w:rsidR="008275A6" w:rsidRP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24011374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64979CF4" w14:textId="2B56BFDC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  <w:r w:rsidRPr="00BC2391">
              <w:rPr>
                <w:rFonts w:ascii="Gill Sans MT" w:hAnsi="Gill Sans MT"/>
                <w:sz w:val="24"/>
                <w:szCs w:val="24"/>
              </w:rPr>
              <w:t>What further work</w:t>
            </w:r>
            <w:r w:rsidR="005911E7">
              <w:rPr>
                <w:rFonts w:ascii="Gill Sans MT" w:hAnsi="Gill Sans MT"/>
                <w:sz w:val="24"/>
                <w:szCs w:val="24"/>
              </w:rPr>
              <w:t xml:space="preserve"> is needed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towards priorit</w:t>
            </w:r>
            <w:r w:rsidR="005911E7">
              <w:rPr>
                <w:rFonts w:ascii="Gill Sans MT" w:hAnsi="Gill Sans MT"/>
                <w:sz w:val="24"/>
                <w:szCs w:val="24"/>
              </w:rPr>
              <w:t>y 3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in</w:t>
            </w:r>
            <w:r w:rsidR="005911E7">
              <w:rPr>
                <w:rFonts w:ascii="Gill Sans MT" w:hAnsi="Gill Sans MT"/>
                <w:sz w:val="24"/>
                <w:szCs w:val="24"/>
              </w:rPr>
              <w:t xml:space="preserve"> the</w:t>
            </w:r>
            <w:r w:rsidRPr="00BC2391">
              <w:rPr>
                <w:rFonts w:ascii="Gill Sans MT" w:hAnsi="Gill Sans MT"/>
                <w:sz w:val="24"/>
                <w:szCs w:val="24"/>
              </w:rPr>
              <w:t xml:space="preserve"> next 12 months?</w:t>
            </w:r>
          </w:p>
          <w:p w14:paraId="276D2804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D35CCDD" w14:textId="77777777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275A6" w:rsidRPr="00BC2391" w14:paraId="3F4ABC79" w14:textId="77777777" w:rsidTr="00DE7697">
        <w:tc>
          <w:tcPr>
            <w:tcW w:w="9628" w:type="dxa"/>
            <w:tcMar>
              <w:top w:w="57" w:type="dxa"/>
              <w:bottom w:w="57" w:type="dxa"/>
            </w:tcMar>
          </w:tcPr>
          <w:p w14:paraId="58540276" w14:textId="0E76EC5B" w:rsidR="008275A6" w:rsidRPr="00BC2391" w:rsidRDefault="005911E7" w:rsidP="0055778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Is</w:t>
            </w:r>
            <w:r w:rsidR="008275A6" w:rsidRPr="00BC2391">
              <w:rPr>
                <w:rFonts w:ascii="Gill Sans MT" w:hAnsi="Gill Sans MT"/>
                <w:sz w:val="24"/>
                <w:szCs w:val="24"/>
              </w:rPr>
              <w:t xml:space="preserve"> there any additional </w:t>
            </w:r>
            <w:r w:rsidR="008275A6">
              <w:rPr>
                <w:rFonts w:ascii="Gill Sans MT" w:hAnsi="Gill Sans MT"/>
                <w:sz w:val="24"/>
                <w:szCs w:val="24"/>
              </w:rPr>
              <w:t>learning or support that</w:t>
            </w:r>
            <w:r w:rsidR="008275A6" w:rsidRPr="00BC2391">
              <w:rPr>
                <w:rFonts w:ascii="Gill Sans MT" w:hAnsi="Gill Sans MT"/>
                <w:sz w:val="24"/>
                <w:szCs w:val="24"/>
              </w:rPr>
              <w:t xml:space="preserve"> would </w:t>
            </w:r>
            <w:r w:rsidR="008275A6">
              <w:rPr>
                <w:rFonts w:ascii="Gill Sans MT" w:hAnsi="Gill Sans MT"/>
                <w:sz w:val="24"/>
                <w:szCs w:val="24"/>
              </w:rPr>
              <w:t>help you deliver this priority?</w:t>
            </w:r>
          </w:p>
          <w:p w14:paraId="29EF40FC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A70A80" w14:textId="77777777" w:rsidR="008275A6" w:rsidRPr="00BC2391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128B6AC" w14:textId="77777777" w:rsidR="008C7BC0" w:rsidRDefault="008C7BC0" w:rsidP="008C7BC0">
      <w:pPr>
        <w:spacing w:after="0"/>
        <w:rPr>
          <w:rFonts w:ascii="Gill Sans MT" w:hAnsi="Gill Sans MT"/>
          <w:sz w:val="24"/>
          <w:szCs w:val="24"/>
        </w:rPr>
      </w:pPr>
    </w:p>
    <w:p w14:paraId="0815D86C" w14:textId="460B634F" w:rsidR="008275A6" w:rsidRDefault="008275A6" w:rsidP="00A67456">
      <w:pPr>
        <w:tabs>
          <w:tab w:val="left" w:pos="1038"/>
          <w:tab w:val="left" w:pos="2913"/>
          <w:tab w:val="left" w:pos="3600"/>
        </w:tabs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75A6" w:rsidRPr="007A10CE" w14:paraId="5D8C23E9" w14:textId="77777777" w:rsidTr="00557788">
        <w:tc>
          <w:tcPr>
            <w:tcW w:w="9634" w:type="dxa"/>
            <w:shd w:val="clear" w:color="auto" w:fill="D9D9D9" w:themeFill="background1" w:themeFillShade="D9"/>
          </w:tcPr>
          <w:p w14:paraId="491C4B93" w14:textId="074D5DB2" w:rsidR="008275A6" w:rsidRPr="008275A6" w:rsidRDefault="008275A6" w:rsidP="00557788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8275A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Is there anything else that it would be helpful to talk about during this conversation? If so, please summarise here. </w:t>
            </w:r>
          </w:p>
        </w:tc>
      </w:tr>
      <w:tr w:rsidR="008275A6" w:rsidRPr="007A10CE" w14:paraId="1C3CCC66" w14:textId="77777777" w:rsidTr="00557788">
        <w:tc>
          <w:tcPr>
            <w:tcW w:w="9634" w:type="dxa"/>
            <w:shd w:val="clear" w:color="auto" w:fill="auto"/>
          </w:tcPr>
          <w:p w14:paraId="5C2B61A2" w14:textId="77777777" w:rsidR="008275A6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1F362C9" w14:textId="77777777" w:rsidR="00DE7697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1EEBDDF" w14:textId="77777777" w:rsidR="00DE7697" w:rsidRDefault="00DE7697" w:rsidP="00557788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FCFA6BF" w14:textId="77777777" w:rsidR="008275A6" w:rsidRPr="0023467D" w:rsidRDefault="008275A6" w:rsidP="0055778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46D7FFC" w14:textId="1338E0D4" w:rsidR="008C7BC0" w:rsidRDefault="00A67456" w:rsidP="00A67456">
      <w:pPr>
        <w:tabs>
          <w:tab w:val="left" w:pos="1038"/>
          <w:tab w:val="left" w:pos="2913"/>
          <w:tab w:val="left" w:pos="3600"/>
        </w:tabs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2BA7BFDC" w14:textId="77777777" w:rsidR="008C7BC0" w:rsidRPr="007A10CE" w:rsidRDefault="008C7BC0" w:rsidP="008C7BC0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8C7BC0" w:rsidRPr="007A10CE" w14:paraId="52DE783F" w14:textId="77777777" w:rsidTr="00613B5A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7D3C94E" w14:textId="45664570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>Form Submission</w:t>
            </w:r>
          </w:p>
        </w:tc>
      </w:tr>
      <w:tr w:rsidR="008C7BC0" w:rsidRPr="007A10CE" w14:paraId="1B80DE87" w14:textId="77777777" w:rsidTr="00613B5A">
        <w:tc>
          <w:tcPr>
            <w:tcW w:w="9634" w:type="dxa"/>
            <w:gridSpan w:val="2"/>
            <w:shd w:val="clear" w:color="auto" w:fill="auto"/>
          </w:tcPr>
          <w:p w14:paraId="3BB7EA98" w14:textId="77777777" w:rsidR="008C7BC0" w:rsidRPr="0023467D" w:rsidRDefault="008C7BC0" w:rsidP="00613B5A">
            <w:pPr>
              <w:rPr>
                <w:rFonts w:ascii="Gill Sans MT" w:hAnsi="Gill Sans MT"/>
                <w:sz w:val="12"/>
                <w:szCs w:val="12"/>
              </w:rPr>
            </w:pPr>
          </w:p>
          <w:p w14:paraId="19AF9DAA" w14:textId="2AEE67C6" w:rsidR="008C7BC0" w:rsidRDefault="008C7BC0" w:rsidP="00613B5A">
            <w:pPr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</w:pPr>
            <w:r w:rsidRPr="0023467D">
              <w:rPr>
                <w:rFonts w:ascii="Gill Sans MT" w:hAnsi="Gill Sans MT"/>
                <w:sz w:val="24"/>
                <w:szCs w:val="24"/>
              </w:rPr>
              <w:t xml:space="preserve">When both the reviewer and reviewee are happy with the content of the form, they should each </w:t>
            </w:r>
            <w:r w:rsidR="0029634A">
              <w:rPr>
                <w:rFonts w:ascii="Gill Sans MT" w:hAnsi="Gill Sans MT"/>
                <w:sz w:val="24"/>
                <w:szCs w:val="24"/>
              </w:rPr>
              <w:t>add</w:t>
            </w:r>
            <w:r w:rsidR="00184C13">
              <w:rPr>
                <w:rFonts w:ascii="Gill Sans MT" w:hAnsi="Gill Sans MT"/>
                <w:sz w:val="24"/>
                <w:szCs w:val="24"/>
              </w:rPr>
              <w:t xml:space="preserve"> their name</w:t>
            </w:r>
            <w:r w:rsidRPr="0023467D">
              <w:rPr>
                <w:rFonts w:ascii="Gill Sans MT" w:hAnsi="Gill Sans MT"/>
                <w:sz w:val="24"/>
                <w:szCs w:val="24"/>
              </w:rPr>
              <w:t xml:space="preserve"> and date below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the form should be sent by email to the bishops’ office using the email address </w:t>
            </w:r>
            <w:hyperlink r:id="rId12" w:history="1">
              <w:r w:rsidRPr="00AF3DA7">
                <w:rPr>
                  <w:rStyle w:val="Hyperlink"/>
                  <w:rFonts w:ascii="Gill Sans MT" w:hAnsi="Gill Sans MT" w:cstheme="minorHAnsi"/>
                  <w:sz w:val="24"/>
                  <w:szCs w:val="24"/>
                </w:rPr>
                <w:t>MDR@bishopofderby.org</w:t>
              </w:r>
            </w:hyperlink>
            <w:r w:rsidRPr="00974A89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Once the form has been submitted, 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the reviewee has 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 xml:space="preserve">two weeks </w:t>
            </w:r>
            <w:r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to reflect and resubmit this form. The user guide explains how to make changes after submission.</w:t>
            </w:r>
            <w:r w:rsidRPr="0023467D">
              <w:rPr>
                <w:rFonts w:ascii="Gill Sans MT" w:hAnsi="Gill Sans MT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1405170" w14:textId="77777777" w:rsidR="008C7BC0" w:rsidRPr="0023467D" w:rsidRDefault="008C7BC0" w:rsidP="00613B5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C7BC0" w:rsidRPr="007A10CE" w14:paraId="12129995" w14:textId="77777777" w:rsidTr="00613B5A">
        <w:tc>
          <w:tcPr>
            <w:tcW w:w="6658" w:type="dxa"/>
          </w:tcPr>
          <w:p w14:paraId="39E5944C" w14:textId="3D78A052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Reviewee’s </w:t>
            </w:r>
            <w:r w:rsidR="001A1CF4"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3776EFE1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8DD58D0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EA507BF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26D83E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Date:</w:t>
            </w:r>
          </w:p>
          <w:p w14:paraId="2942A2A8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C66E2AA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8C7BC0" w:rsidRPr="007A10CE" w14:paraId="7D3A94A1" w14:textId="77777777" w:rsidTr="00613B5A">
        <w:tc>
          <w:tcPr>
            <w:tcW w:w="6658" w:type="dxa"/>
          </w:tcPr>
          <w:p w14:paraId="6E9AAC7D" w14:textId="7D474964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Reviewer’s </w:t>
            </w:r>
            <w:r w:rsidR="001A1CF4">
              <w:rPr>
                <w:rFonts w:ascii="Gill Sans MT" w:hAnsi="Gill Sans MT"/>
                <w:b/>
                <w:bCs/>
                <w:sz w:val="24"/>
                <w:szCs w:val="24"/>
              </w:rPr>
              <w:t>Name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3ED81C90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3CCA28C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C848D5B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2FB43F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Date:</w:t>
            </w:r>
          </w:p>
          <w:p w14:paraId="1522CD13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32212DD" w14:textId="77777777" w:rsidR="008C7BC0" w:rsidRPr="007A10CE" w:rsidRDefault="008C7BC0" w:rsidP="00613B5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0347DE12" w14:textId="77777777" w:rsidR="008C7BC0" w:rsidRDefault="008C7BC0" w:rsidP="008C7BC0">
      <w:pPr>
        <w:rPr>
          <w:rFonts w:ascii="Gill Sans MT" w:hAnsi="Gill Sans MT"/>
          <w:sz w:val="24"/>
          <w:szCs w:val="24"/>
        </w:rPr>
      </w:pPr>
    </w:p>
    <w:p w14:paraId="5406104C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FE5B6ED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C99EF40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06E4A323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DADAAFA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246AC709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BB021D7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29FEA59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E381A6F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366BAE00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1888E5D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4832E739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3CEDF7C6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15EBF581" w14:textId="77777777" w:rsid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6CC917FF" w14:textId="77777777" w:rsidR="002B4A77" w:rsidRPr="002B4A77" w:rsidRDefault="002B4A77" w:rsidP="002B4A77">
      <w:pPr>
        <w:rPr>
          <w:rFonts w:ascii="Gill Sans MT" w:hAnsi="Gill Sans MT"/>
          <w:sz w:val="24"/>
          <w:szCs w:val="24"/>
        </w:rPr>
      </w:pPr>
    </w:p>
    <w:p w14:paraId="20506F5B" w14:textId="48CCA749" w:rsidR="002B4A77" w:rsidRPr="002B4A77" w:rsidRDefault="002B4A77" w:rsidP="002B4A77">
      <w:pPr>
        <w:tabs>
          <w:tab w:val="left" w:pos="3825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sectPr w:rsidR="002B4A77" w:rsidRPr="002B4A77" w:rsidSect="009F0360">
      <w:headerReference w:type="default" r:id="rId13"/>
      <w:footerReference w:type="default" r:id="rId14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0E1FA" w14:textId="77777777" w:rsidR="009F0360" w:rsidRDefault="009F0360" w:rsidP="00230154">
      <w:pPr>
        <w:spacing w:after="0" w:line="240" w:lineRule="auto"/>
      </w:pPr>
      <w:r>
        <w:separator/>
      </w:r>
    </w:p>
  </w:endnote>
  <w:endnote w:type="continuationSeparator" w:id="0">
    <w:p w14:paraId="3E9549D6" w14:textId="77777777" w:rsidR="009F0360" w:rsidRDefault="009F0360" w:rsidP="0023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1D6A6" w14:textId="5610F803" w:rsidR="00230154" w:rsidRDefault="00555574" w:rsidP="004D64F8">
    <w:pPr>
      <w:pStyle w:val="Footer"/>
      <w:tabs>
        <w:tab w:val="clear" w:pos="9026"/>
        <w:tab w:val="right" w:pos="1375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65EAD6CC" wp14:editId="7D6D59D3">
          <wp:simplePos x="0" y="0"/>
          <wp:positionH relativeFrom="margin">
            <wp:posOffset>5696636</wp:posOffset>
          </wp:positionH>
          <wp:positionV relativeFrom="paragraph">
            <wp:posOffset>8890</wp:posOffset>
          </wp:positionV>
          <wp:extent cx="1056589" cy="952467"/>
          <wp:effectExtent l="0" t="0" r="0" b="63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33" cy="954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E7" w:rsidRPr="004740E7">
      <w:rPr>
        <w:rFonts w:ascii="Gill Sans MT" w:hAnsi="Gill Sans MT"/>
        <w:bCs/>
        <w:color w:val="A6A6A6" w:themeColor="background1" w:themeShade="A6"/>
      </w:rPr>
      <w:t xml:space="preserve">Form </w:t>
    </w:r>
    <w:r w:rsidR="00A67456">
      <w:rPr>
        <w:rFonts w:ascii="Gill Sans MT" w:hAnsi="Gill Sans MT"/>
        <w:bCs/>
        <w:color w:val="A6A6A6" w:themeColor="background1" w:themeShade="A6"/>
      </w:rPr>
      <w:t>4</w:t>
    </w:r>
    <w:r w:rsidR="004740E7" w:rsidRPr="004740E7">
      <w:rPr>
        <w:rFonts w:ascii="Gill Sans MT" w:hAnsi="Gill Sans MT"/>
        <w:bCs/>
        <w:color w:val="A6A6A6" w:themeColor="background1" w:themeShade="A6"/>
      </w:rPr>
      <w:t xml:space="preserve">: </w:t>
    </w:r>
    <w:r w:rsidR="004E2909">
      <w:rPr>
        <w:rFonts w:ascii="Gill Sans MT" w:hAnsi="Gill Sans MT"/>
        <w:bCs/>
        <w:color w:val="A6A6A6" w:themeColor="background1" w:themeShade="A6"/>
      </w:rPr>
      <w:t xml:space="preserve">Interim Review Summary </w:t>
    </w:r>
    <w:r w:rsidR="004740E7" w:rsidRPr="004740E7">
      <w:rPr>
        <w:rFonts w:ascii="Gill Sans MT" w:hAnsi="Gill Sans MT"/>
        <w:bCs/>
        <w:color w:val="A6A6A6" w:themeColor="background1" w:themeShade="A6"/>
      </w:rPr>
      <w:t>v1.</w:t>
    </w:r>
    <w:r w:rsidR="008C7BC0">
      <w:rPr>
        <w:rFonts w:ascii="Gill Sans MT" w:hAnsi="Gill Sans MT"/>
        <w:bCs/>
        <w:color w:val="A6A6A6" w:themeColor="background1" w:themeShade="A6"/>
      </w:rPr>
      <w:t>1 (</w:t>
    </w:r>
    <w:r w:rsidR="002B4A77">
      <w:rPr>
        <w:rFonts w:ascii="Gill Sans MT" w:hAnsi="Gill Sans MT"/>
        <w:bCs/>
        <w:color w:val="A6A6A6" w:themeColor="background1" w:themeShade="A6"/>
      </w:rPr>
      <w:t>May</w:t>
    </w:r>
    <w:r w:rsidR="008C7BC0">
      <w:rPr>
        <w:rFonts w:ascii="Gill Sans MT" w:hAnsi="Gill Sans MT"/>
        <w:bCs/>
        <w:color w:val="A6A6A6" w:themeColor="background1" w:themeShade="A6"/>
      </w:rPr>
      <w:t xml:space="preserve"> 2024)</w:t>
    </w:r>
    <w:r w:rsidR="004D64F8" w:rsidRPr="004740E7">
      <w:rPr>
        <w:color w:val="A6A6A6" w:themeColor="background1" w:themeShade="A6"/>
      </w:rPr>
      <w:t xml:space="preserve"> </w:t>
    </w:r>
    <w:r w:rsidR="008C7BC0">
      <w:rPr>
        <w:color w:val="A6A6A6" w:themeColor="background1" w:themeShade="A6"/>
      </w:rPr>
      <w:t xml:space="preserve">                                                       </w:t>
    </w:r>
    <w:r w:rsidR="004D64F8" w:rsidRPr="004740E7">
      <w:rPr>
        <w:color w:val="A6A6A6" w:themeColor="background1" w:themeShade="A6"/>
      </w:rPr>
      <w:t xml:space="preserve">         </w:t>
    </w:r>
    <w:r w:rsidR="004740E7">
      <w:rPr>
        <w:color w:val="A6A6A6" w:themeColor="background1" w:themeShade="A6"/>
      </w:rPr>
      <w:t xml:space="preserve"> </w:t>
    </w:r>
    <w:r w:rsidR="004D64F8" w:rsidRPr="004740E7">
      <w:t xml:space="preserve">    </w:t>
    </w:r>
    <w:r w:rsidR="004D64F8">
      <w:t xml:space="preserve">Page </w:t>
    </w:r>
    <w:r w:rsidR="004D64F8">
      <w:fldChar w:fldCharType="begin"/>
    </w:r>
    <w:r w:rsidR="004D64F8">
      <w:instrText xml:space="preserve"> PAGE  \* Arabic  \* MERGEFORMAT </w:instrText>
    </w:r>
    <w:r w:rsidR="004D64F8">
      <w:fldChar w:fldCharType="separate"/>
    </w:r>
    <w:r w:rsidR="001F2C8A">
      <w:rPr>
        <w:noProof/>
      </w:rPr>
      <w:t>1</w:t>
    </w:r>
    <w:r w:rsidR="004D64F8">
      <w:fldChar w:fldCharType="end"/>
    </w:r>
    <w:r w:rsidR="00230154">
      <w:tab/>
    </w:r>
  </w:p>
  <w:p w14:paraId="7DD47A77" w14:textId="77777777" w:rsidR="00230154" w:rsidRDefault="00230154">
    <w:pPr>
      <w:pStyle w:val="Footer"/>
    </w:pPr>
  </w:p>
  <w:p w14:paraId="5B6B1C91" w14:textId="77777777" w:rsidR="00230154" w:rsidRDefault="0023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9D344" w14:textId="77777777" w:rsidR="009F0360" w:rsidRDefault="009F0360" w:rsidP="00230154">
      <w:pPr>
        <w:spacing w:after="0" w:line="240" w:lineRule="auto"/>
      </w:pPr>
      <w:r>
        <w:separator/>
      </w:r>
    </w:p>
  </w:footnote>
  <w:footnote w:type="continuationSeparator" w:id="0">
    <w:p w14:paraId="6B459DE9" w14:textId="77777777" w:rsidR="009F0360" w:rsidRDefault="009F0360" w:rsidP="0023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96EB" w14:textId="257E6E82" w:rsidR="00CB0A42" w:rsidRDefault="00CB0A42">
    <w:pPr>
      <w:pStyle w:val="Header"/>
    </w:pPr>
    <w:r>
      <w:rPr>
        <w:noProof/>
      </w:rPr>
      <w:drawing>
        <wp:inline distT="0" distB="0" distL="0" distR="0" wp14:anchorId="3E0EAA59" wp14:editId="53A9F637">
          <wp:extent cx="5731510" cy="686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2406C" w14:textId="77777777" w:rsidR="00C1048A" w:rsidRDefault="00C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76E89"/>
    <w:multiLevelType w:val="hybridMultilevel"/>
    <w:tmpl w:val="81BCA496"/>
    <w:lvl w:ilvl="0" w:tplc="8CA6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8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7B"/>
    <w:rsid w:val="00004198"/>
    <w:rsid w:val="00007ECB"/>
    <w:rsid w:val="000135B6"/>
    <w:rsid w:val="000139A3"/>
    <w:rsid w:val="00073A63"/>
    <w:rsid w:val="00085E77"/>
    <w:rsid w:val="000B1AEE"/>
    <w:rsid w:val="000C07E3"/>
    <w:rsid w:val="000C2D35"/>
    <w:rsid w:val="00146F23"/>
    <w:rsid w:val="0015731E"/>
    <w:rsid w:val="00164353"/>
    <w:rsid w:val="00176753"/>
    <w:rsid w:val="0018261A"/>
    <w:rsid w:val="00184C13"/>
    <w:rsid w:val="00191AD4"/>
    <w:rsid w:val="00195E88"/>
    <w:rsid w:val="001A1CF4"/>
    <w:rsid w:val="001A341B"/>
    <w:rsid w:val="001B6C41"/>
    <w:rsid w:val="001B7E05"/>
    <w:rsid w:val="001D5610"/>
    <w:rsid w:val="001E31FD"/>
    <w:rsid w:val="001E4E81"/>
    <w:rsid w:val="001F2C8A"/>
    <w:rsid w:val="00210791"/>
    <w:rsid w:val="00211C04"/>
    <w:rsid w:val="002126A4"/>
    <w:rsid w:val="00230154"/>
    <w:rsid w:val="00231EEE"/>
    <w:rsid w:val="002478EA"/>
    <w:rsid w:val="0025409A"/>
    <w:rsid w:val="00255095"/>
    <w:rsid w:val="00262865"/>
    <w:rsid w:val="002665A9"/>
    <w:rsid w:val="00273957"/>
    <w:rsid w:val="0029634A"/>
    <w:rsid w:val="002A3A02"/>
    <w:rsid w:val="002A47FD"/>
    <w:rsid w:val="002B4A77"/>
    <w:rsid w:val="002C7873"/>
    <w:rsid w:val="002D31D9"/>
    <w:rsid w:val="00304835"/>
    <w:rsid w:val="003221ED"/>
    <w:rsid w:val="00323A1D"/>
    <w:rsid w:val="00361CBA"/>
    <w:rsid w:val="0037337A"/>
    <w:rsid w:val="003B0DDB"/>
    <w:rsid w:val="003C00F8"/>
    <w:rsid w:val="004128BD"/>
    <w:rsid w:val="0042193E"/>
    <w:rsid w:val="00430B7D"/>
    <w:rsid w:val="00440C72"/>
    <w:rsid w:val="004477CF"/>
    <w:rsid w:val="0045104C"/>
    <w:rsid w:val="00451A02"/>
    <w:rsid w:val="004740E7"/>
    <w:rsid w:val="004B4BCE"/>
    <w:rsid w:val="004D64F8"/>
    <w:rsid w:val="004E2909"/>
    <w:rsid w:val="004E31A2"/>
    <w:rsid w:val="004E72DB"/>
    <w:rsid w:val="004F7606"/>
    <w:rsid w:val="0051245E"/>
    <w:rsid w:val="00534BE4"/>
    <w:rsid w:val="00536720"/>
    <w:rsid w:val="00555574"/>
    <w:rsid w:val="005911E7"/>
    <w:rsid w:val="0059125D"/>
    <w:rsid w:val="005A0BEE"/>
    <w:rsid w:val="005C6B31"/>
    <w:rsid w:val="005D7223"/>
    <w:rsid w:val="005E093F"/>
    <w:rsid w:val="005E242E"/>
    <w:rsid w:val="005E2FAA"/>
    <w:rsid w:val="00616AD9"/>
    <w:rsid w:val="006358E1"/>
    <w:rsid w:val="00644BC5"/>
    <w:rsid w:val="00662962"/>
    <w:rsid w:val="00672C6B"/>
    <w:rsid w:val="00676042"/>
    <w:rsid w:val="00695F1F"/>
    <w:rsid w:val="006A041E"/>
    <w:rsid w:val="006A0544"/>
    <w:rsid w:val="006B7AE6"/>
    <w:rsid w:val="006C29D9"/>
    <w:rsid w:val="006C7AB5"/>
    <w:rsid w:val="006D0893"/>
    <w:rsid w:val="006F59CA"/>
    <w:rsid w:val="00702BAE"/>
    <w:rsid w:val="00730D56"/>
    <w:rsid w:val="0074111F"/>
    <w:rsid w:val="00781382"/>
    <w:rsid w:val="007B014D"/>
    <w:rsid w:val="007B675A"/>
    <w:rsid w:val="007B7D1C"/>
    <w:rsid w:val="007D3100"/>
    <w:rsid w:val="007F0665"/>
    <w:rsid w:val="0080618E"/>
    <w:rsid w:val="008124D2"/>
    <w:rsid w:val="008275A6"/>
    <w:rsid w:val="00841E44"/>
    <w:rsid w:val="00864427"/>
    <w:rsid w:val="00871C93"/>
    <w:rsid w:val="00893C64"/>
    <w:rsid w:val="008C7BC0"/>
    <w:rsid w:val="008E7F6E"/>
    <w:rsid w:val="00945DE9"/>
    <w:rsid w:val="00953DB5"/>
    <w:rsid w:val="00960663"/>
    <w:rsid w:val="00966FA0"/>
    <w:rsid w:val="0097486A"/>
    <w:rsid w:val="00986C2A"/>
    <w:rsid w:val="009A71A1"/>
    <w:rsid w:val="009B0E8C"/>
    <w:rsid w:val="009D0670"/>
    <w:rsid w:val="009D2A76"/>
    <w:rsid w:val="009E108C"/>
    <w:rsid w:val="009E2BF0"/>
    <w:rsid w:val="009F0360"/>
    <w:rsid w:val="00A00F12"/>
    <w:rsid w:val="00A01504"/>
    <w:rsid w:val="00A17C1E"/>
    <w:rsid w:val="00A270B1"/>
    <w:rsid w:val="00A3627B"/>
    <w:rsid w:val="00A44EC8"/>
    <w:rsid w:val="00A67456"/>
    <w:rsid w:val="00A9100E"/>
    <w:rsid w:val="00A9444E"/>
    <w:rsid w:val="00AC6CD6"/>
    <w:rsid w:val="00B04AB5"/>
    <w:rsid w:val="00B16116"/>
    <w:rsid w:val="00B25418"/>
    <w:rsid w:val="00B43C5D"/>
    <w:rsid w:val="00B45E9B"/>
    <w:rsid w:val="00B607EF"/>
    <w:rsid w:val="00B60BDF"/>
    <w:rsid w:val="00B72214"/>
    <w:rsid w:val="00B72959"/>
    <w:rsid w:val="00B81D15"/>
    <w:rsid w:val="00B8692F"/>
    <w:rsid w:val="00BB4990"/>
    <w:rsid w:val="00BC2391"/>
    <w:rsid w:val="00BD65AA"/>
    <w:rsid w:val="00C03B98"/>
    <w:rsid w:val="00C1048A"/>
    <w:rsid w:val="00C24327"/>
    <w:rsid w:val="00C7086C"/>
    <w:rsid w:val="00C770DC"/>
    <w:rsid w:val="00CA7668"/>
    <w:rsid w:val="00CB0A42"/>
    <w:rsid w:val="00CB536C"/>
    <w:rsid w:val="00CC1209"/>
    <w:rsid w:val="00CD3E9B"/>
    <w:rsid w:val="00CD43D5"/>
    <w:rsid w:val="00CF5F5A"/>
    <w:rsid w:val="00CF6B75"/>
    <w:rsid w:val="00CF77BD"/>
    <w:rsid w:val="00D40311"/>
    <w:rsid w:val="00D5549F"/>
    <w:rsid w:val="00D733F4"/>
    <w:rsid w:val="00D802BC"/>
    <w:rsid w:val="00D82940"/>
    <w:rsid w:val="00D837E7"/>
    <w:rsid w:val="00DA4E70"/>
    <w:rsid w:val="00DA67BD"/>
    <w:rsid w:val="00DE7697"/>
    <w:rsid w:val="00E00E91"/>
    <w:rsid w:val="00E20EB2"/>
    <w:rsid w:val="00E213E6"/>
    <w:rsid w:val="00E34ABD"/>
    <w:rsid w:val="00E41867"/>
    <w:rsid w:val="00E6474A"/>
    <w:rsid w:val="00E76C56"/>
    <w:rsid w:val="00E9543B"/>
    <w:rsid w:val="00EB1AAA"/>
    <w:rsid w:val="00EB25DB"/>
    <w:rsid w:val="00EE47BB"/>
    <w:rsid w:val="00F04F35"/>
    <w:rsid w:val="00F1407E"/>
    <w:rsid w:val="00F25BD1"/>
    <w:rsid w:val="00F439FB"/>
    <w:rsid w:val="00F7181E"/>
    <w:rsid w:val="00F80E0B"/>
    <w:rsid w:val="00FA6DFC"/>
    <w:rsid w:val="00FE78FB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6D50"/>
  <w15:docId w15:val="{B99137F7-C71A-4E09-8B43-803287D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54"/>
  </w:style>
  <w:style w:type="paragraph" w:styleId="Footer">
    <w:name w:val="footer"/>
    <w:basedOn w:val="Normal"/>
    <w:link w:val="Foot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54"/>
  </w:style>
  <w:style w:type="paragraph" w:styleId="BalloonText">
    <w:name w:val="Balloon Text"/>
    <w:basedOn w:val="Normal"/>
    <w:link w:val="BalloonTextChar"/>
    <w:uiPriority w:val="99"/>
    <w:semiHidden/>
    <w:unhideWhenUsed/>
    <w:rsid w:val="002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R@bishopofderb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R@bishopofderb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b21bf-7f87-40c9-9317-bda7035d65ff">
      <Terms xmlns="http://schemas.microsoft.com/office/infopath/2007/PartnerControls"/>
    </lcf76f155ced4ddcb4097134ff3c332f>
    <TaxCatchAll xmlns="12fafcf3-3437-41f7-81bc-e52a46556f8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02C80A3CA11418A479F26D378EF61" ma:contentTypeVersion="13" ma:contentTypeDescription="Create a new document." ma:contentTypeScope="" ma:versionID="043a02ca2dbca4445b93ed383d87e72c">
  <xsd:schema xmlns:xsd="http://www.w3.org/2001/XMLSchema" xmlns:xs="http://www.w3.org/2001/XMLSchema" xmlns:p="http://schemas.microsoft.com/office/2006/metadata/properties" xmlns:ns2="12fb21bf-7f87-40c9-9317-bda7035d65ff" xmlns:ns3="12fafcf3-3437-41f7-81bc-e52a46556f83" targetNamespace="http://schemas.microsoft.com/office/2006/metadata/properties" ma:root="true" ma:fieldsID="73c7457d9948d574f3fe4c6caff5f9cb" ns2:_="" ns3:_="">
    <xsd:import namespace="12fb21bf-7f87-40c9-9317-bda7035d65ff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21bf-7f87-40c9-9317-bda7035d6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a3edced-cdf0-4e31-881a-9a3b81334276}" ma:internalName="TaxCatchAll" ma:showField="CatchAllData" ma:web="12fafcf3-3437-41f7-81bc-e52a46556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74739-E0B0-4F66-8096-D25743E45F14}">
  <ds:schemaRefs>
    <ds:schemaRef ds:uri="http://schemas.microsoft.com/office/2006/metadata/properties"/>
    <ds:schemaRef ds:uri="http://schemas.microsoft.com/office/infopath/2007/PartnerControls"/>
    <ds:schemaRef ds:uri="12fb21bf-7f87-40c9-9317-bda7035d65ff"/>
    <ds:schemaRef ds:uri="12fafcf3-3437-41f7-81bc-e52a46556f83"/>
  </ds:schemaRefs>
</ds:datastoreItem>
</file>

<file path=customXml/itemProps2.xml><?xml version="1.0" encoding="utf-8"?>
<ds:datastoreItem xmlns:ds="http://schemas.openxmlformats.org/officeDocument/2006/customXml" ds:itemID="{C4D2768B-3C9B-44BC-B510-283F18760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1D39B-67CB-41B5-AD2C-CADCDA47A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21bf-7f87-40c9-9317-bda7035d65ff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417D4-7AAE-4F32-963D-2ACBD384B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7</cp:revision>
  <cp:lastPrinted>2012-12-13T15:57:00Z</cp:lastPrinted>
  <dcterms:created xsi:type="dcterms:W3CDTF">2024-05-07T14:23:00Z</dcterms:created>
  <dcterms:modified xsi:type="dcterms:W3CDTF">2024-05-08T10:52:00Z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0x010100DED02C80A3CA11418A479F26D378EF61</vt:lpwstr>
  </property>
  <property fmtid="{D5CDD505-2E9C-101B-9397-08002B2CF9AE}" pid="3" name="Order">
    <vt:r8>612500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