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8B3CE7D"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201F49C0" w14:textId="77777777" w:rsidR="007E1438" w:rsidRDefault="00622B90" w:rsidP="007E1438">
            <w:pPr>
              <w:pStyle w:val="xmsonormal"/>
              <w:jc w:val="center"/>
              <w:rPr>
                <w:rFonts w:ascii="Gill Sans MT" w:hAnsi="Gill Sans MT" w:cstheme="minorHAnsi"/>
                <w:b/>
                <w:bCs/>
                <w:sz w:val="24"/>
                <w:szCs w:val="24"/>
              </w:rPr>
            </w:pPr>
            <w:r w:rsidRPr="007E1438">
              <w:rPr>
                <w:rFonts w:ascii="Gill Sans MT" w:hAnsi="Gill Sans MT" w:cstheme="minorHAnsi"/>
                <w:b/>
                <w:bCs/>
                <w:sz w:val="24"/>
                <w:szCs w:val="24"/>
              </w:rPr>
              <w:t>Team Rector of the</w:t>
            </w:r>
            <w:r w:rsidR="007E1438">
              <w:rPr>
                <w:rFonts w:ascii="Gill Sans MT" w:hAnsi="Gill Sans MT" w:cstheme="minorHAnsi"/>
                <w:b/>
                <w:bCs/>
                <w:sz w:val="24"/>
                <w:szCs w:val="24"/>
              </w:rPr>
              <w:t xml:space="preserve"> </w:t>
            </w:r>
            <w:r w:rsidRPr="007E1438">
              <w:rPr>
                <w:rFonts w:ascii="Gill Sans MT" w:hAnsi="Gill Sans MT" w:cstheme="minorHAnsi"/>
                <w:b/>
                <w:bCs/>
                <w:sz w:val="24"/>
                <w:szCs w:val="24"/>
              </w:rPr>
              <w:t xml:space="preserve">benefice of </w:t>
            </w:r>
          </w:p>
          <w:p w14:paraId="42D5050F" w14:textId="7AC62FA8" w:rsidR="00781C9C" w:rsidRPr="007E1438" w:rsidRDefault="00622B90" w:rsidP="007E1438">
            <w:pPr>
              <w:pStyle w:val="xmsonormal"/>
              <w:jc w:val="center"/>
              <w:rPr>
                <w:rFonts w:ascii="Gill Sans MT" w:hAnsi="Gill Sans MT" w:cstheme="minorHAnsi"/>
                <w:b/>
                <w:bCs/>
                <w:sz w:val="24"/>
                <w:szCs w:val="24"/>
              </w:rPr>
            </w:pPr>
            <w:r w:rsidRPr="007E1438">
              <w:rPr>
                <w:rFonts w:ascii="Gill Sans MT" w:hAnsi="Gill Sans MT" w:cstheme="minorHAnsi"/>
                <w:b/>
                <w:bCs/>
                <w:sz w:val="24"/>
                <w:szCs w:val="24"/>
              </w:rPr>
              <w:t>Staveley and Barrow Hill</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4E20175D"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890"/>
        <w:gridCol w:w="697"/>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186252">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365" w:type="dxa"/>
            <w:gridSpan w:val="2"/>
            <w:tcBorders>
              <w:top w:val="nil"/>
              <w:left w:val="nil"/>
              <w:bottom w:val="single" w:sz="4" w:space="0" w:color="auto"/>
              <w:right w:val="nil"/>
            </w:tcBorders>
          </w:tcPr>
          <w:p w14:paraId="42D50635" w14:textId="77777777" w:rsidR="00DF20B4" w:rsidRDefault="00DF20B4"/>
        </w:tc>
        <w:tc>
          <w:tcPr>
            <w:tcW w:w="2631"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186252">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365" w:type="dxa"/>
            <w:gridSpan w:val="2"/>
            <w:tcBorders>
              <w:top w:val="single" w:sz="4" w:space="0" w:color="auto"/>
              <w:left w:val="nil"/>
              <w:bottom w:val="nil"/>
              <w:right w:val="nil"/>
            </w:tcBorders>
          </w:tcPr>
          <w:p w14:paraId="42D5063C" w14:textId="77777777" w:rsidR="00DF20B4" w:rsidRDefault="00DF20B4"/>
        </w:tc>
        <w:tc>
          <w:tcPr>
            <w:tcW w:w="2631"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186252">
        <w:trPr>
          <w:trHeight w:val="284"/>
        </w:trPr>
        <w:tc>
          <w:tcPr>
            <w:tcW w:w="2467" w:type="dxa"/>
            <w:gridSpan w:val="3"/>
            <w:tcBorders>
              <w:top w:val="nil"/>
              <w:left w:val="nil"/>
              <w:bottom w:val="nil"/>
              <w:right w:val="nil"/>
            </w:tcBorders>
          </w:tcPr>
          <w:p w14:paraId="42D5064C" w14:textId="77777777" w:rsidR="00DF20B4" w:rsidRDefault="00DF20B4"/>
        </w:tc>
        <w:tc>
          <w:tcPr>
            <w:tcW w:w="1365" w:type="dxa"/>
            <w:gridSpan w:val="2"/>
            <w:tcBorders>
              <w:top w:val="nil"/>
              <w:left w:val="nil"/>
              <w:bottom w:val="nil"/>
              <w:right w:val="nil"/>
            </w:tcBorders>
          </w:tcPr>
          <w:p w14:paraId="42D5064D" w14:textId="77777777" w:rsidR="00DF20B4" w:rsidRDefault="00DF20B4"/>
        </w:tc>
        <w:tc>
          <w:tcPr>
            <w:tcW w:w="2631"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186252">
        <w:trPr>
          <w:trHeight w:val="175"/>
        </w:trPr>
        <w:tc>
          <w:tcPr>
            <w:tcW w:w="2467" w:type="dxa"/>
            <w:gridSpan w:val="3"/>
            <w:tcBorders>
              <w:top w:val="nil"/>
              <w:left w:val="nil"/>
              <w:bottom w:val="nil"/>
              <w:right w:val="nil"/>
            </w:tcBorders>
          </w:tcPr>
          <w:p w14:paraId="42D50659" w14:textId="77777777" w:rsidR="00DF20B4" w:rsidRDefault="00DF20B4"/>
        </w:tc>
        <w:tc>
          <w:tcPr>
            <w:tcW w:w="1365" w:type="dxa"/>
            <w:gridSpan w:val="2"/>
            <w:tcBorders>
              <w:top w:val="nil"/>
              <w:left w:val="nil"/>
              <w:bottom w:val="nil"/>
              <w:right w:val="nil"/>
            </w:tcBorders>
          </w:tcPr>
          <w:p w14:paraId="42D5065A" w14:textId="77777777" w:rsidR="00DF20B4" w:rsidRDefault="00DF20B4"/>
        </w:tc>
        <w:tc>
          <w:tcPr>
            <w:tcW w:w="2631"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186252">
        <w:trPr>
          <w:trHeight w:val="284"/>
        </w:trPr>
        <w:tc>
          <w:tcPr>
            <w:tcW w:w="2467" w:type="dxa"/>
            <w:gridSpan w:val="3"/>
            <w:tcBorders>
              <w:top w:val="nil"/>
              <w:left w:val="nil"/>
              <w:bottom w:val="nil"/>
              <w:right w:val="nil"/>
            </w:tcBorders>
          </w:tcPr>
          <w:p w14:paraId="42D50664" w14:textId="77777777" w:rsidR="00DF20B4" w:rsidRDefault="00DF20B4"/>
        </w:tc>
        <w:tc>
          <w:tcPr>
            <w:tcW w:w="1365" w:type="dxa"/>
            <w:gridSpan w:val="2"/>
            <w:tcBorders>
              <w:top w:val="nil"/>
              <w:left w:val="nil"/>
              <w:bottom w:val="nil"/>
              <w:right w:val="nil"/>
            </w:tcBorders>
          </w:tcPr>
          <w:p w14:paraId="42D50665" w14:textId="77777777" w:rsidR="00DF20B4" w:rsidRDefault="00DF20B4"/>
        </w:tc>
        <w:tc>
          <w:tcPr>
            <w:tcW w:w="2631"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186252">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365" w:type="dxa"/>
            <w:gridSpan w:val="2"/>
            <w:tcBorders>
              <w:top w:val="single" w:sz="4" w:space="0" w:color="auto"/>
              <w:left w:val="nil"/>
              <w:bottom w:val="nil"/>
              <w:right w:val="nil"/>
            </w:tcBorders>
          </w:tcPr>
          <w:p w14:paraId="42D50678" w14:textId="77777777" w:rsidR="00DF20B4" w:rsidRDefault="00DF20B4"/>
        </w:tc>
        <w:tc>
          <w:tcPr>
            <w:tcW w:w="2631"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186252">
        <w:trPr>
          <w:trHeight w:val="284"/>
        </w:trPr>
        <w:tc>
          <w:tcPr>
            <w:tcW w:w="2467" w:type="dxa"/>
            <w:gridSpan w:val="3"/>
            <w:tcBorders>
              <w:top w:val="nil"/>
              <w:left w:val="nil"/>
              <w:bottom w:val="nil"/>
              <w:right w:val="nil"/>
            </w:tcBorders>
          </w:tcPr>
          <w:p w14:paraId="42D50686" w14:textId="77777777" w:rsidR="00CA4F1F" w:rsidRDefault="00CA4F1F"/>
        </w:tc>
        <w:tc>
          <w:tcPr>
            <w:tcW w:w="1365" w:type="dxa"/>
            <w:gridSpan w:val="2"/>
            <w:tcBorders>
              <w:top w:val="nil"/>
              <w:left w:val="nil"/>
              <w:bottom w:val="nil"/>
              <w:right w:val="nil"/>
            </w:tcBorders>
          </w:tcPr>
          <w:p w14:paraId="42D50687" w14:textId="77777777" w:rsidR="00CA4F1F" w:rsidRDefault="00CA4F1F"/>
        </w:tc>
        <w:tc>
          <w:tcPr>
            <w:tcW w:w="1146"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186252">
        <w:trPr>
          <w:trHeight w:val="319"/>
        </w:trPr>
        <w:tc>
          <w:tcPr>
            <w:tcW w:w="2467" w:type="dxa"/>
            <w:gridSpan w:val="3"/>
            <w:tcBorders>
              <w:top w:val="nil"/>
              <w:left w:val="nil"/>
              <w:bottom w:val="nil"/>
              <w:right w:val="nil"/>
            </w:tcBorders>
          </w:tcPr>
          <w:p w14:paraId="42D50698" w14:textId="77777777" w:rsidR="00DF20B4" w:rsidRDefault="00DF20B4"/>
        </w:tc>
        <w:tc>
          <w:tcPr>
            <w:tcW w:w="1365" w:type="dxa"/>
            <w:gridSpan w:val="2"/>
            <w:tcBorders>
              <w:top w:val="nil"/>
              <w:left w:val="nil"/>
              <w:bottom w:val="nil"/>
              <w:right w:val="nil"/>
            </w:tcBorders>
          </w:tcPr>
          <w:p w14:paraId="42D50699" w14:textId="77777777" w:rsidR="00DF20B4" w:rsidRDefault="00DF20B4"/>
        </w:tc>
        <w:tc>
          <w:tcPr>
            <w:tcW w:w="2631"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B567B6">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1989" w:type="dxa"/>
            <w:gridSpan w:val="3"/>
            <w:tcBorders>
              <w:top w:val="single" w:sz="4" w:space="0" w:color="auto"/>
              <w:left w:val="single" w:sz="4" w:space="0" w:color="auto"/>
              <w:bottom w:val="single" w:sz="4" w:space="0" w:color="auto"/>
              <w:right w:val="single" w:sz="4" w:space="0" w:color="auto"/>
            </w:tcBorders>
          </w:tcPr>
          <w:p w14:paraId="42D5069E" w14:textId="6B46B67B" w:rsidR="007F3C58" w:rsidRDefault="006A132D" w:rsidP="007F3C58">
            <w:pPr>
              <w:spacing w:line="276" w:lineRule="auto"/>
            </w:pPr>
            <w:r>
              <w:t>Noon, 27</w:t>
            </w:r>
            <w:r>
              <w:rPr>
                <w:vertAlign w:val="superscript"/>
              </w:rPr>
              <w:t>th</w:t>
            </w:r>
            <w:r>
              <w:t xml:space="preserve"> </w:t>
            </w:r>
            <w:r w:rsidR="001F0B0B">
              <w:t xml:space="preserve">November </w:t>
            </w:r>
            <w:r>
              <w:t>2025</w:t>
            </w:r>
          </w:p>
        </w:tc>
        <w:tc>
          <w:tcPr>
            <w:tcW w:w="1146"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B567B6">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1989" w:type="dxa"/>
            <w:gridSpan w:val="3"/>
            <w:tcBorders>
              <w:top w:val="single" w:sz="4" w:space="0" w:color="auto"/>
              <w:left w:val="single" w:sz="4" w:space="0" w:color="auto"/>
              <w:bottom w:val="single" w:sz="4" w:space="0" w:color="auto"/>
              <w:right w:val="single" w:sz="4" w:space="0" w:color="auto"/>
            </w:tcBorders>
          </w:tcPr>
          <w:p w14:paraId="42D506A6" w14:textId="2381AC23" w:rsidR="007F3C58" w:rsidRDefault="00F053FE" w:rsidP="007F3C58">
            <w:r>
              <w:t>17</w:t>
            </w:r>
            <w:r w:rsidRPr="00F053FE">
              <w:rPr>
                <w:vertAlign w:val="superscript"/>
              </w:rPr>
              <w:t>th</w:t>
            </w:r>
            <w:r>
              <w:t xml:space="preserve"> December, </w:t>
            </w:r>
            <w:r w:rsidR="00402310">
              <w:t>2025</w:t>
            </w:r>
          </w:p>
        </w:tc>
        <w:tc>
          <w:tcPr>
            <w:tcW w:w="1146"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p w14:paraId="42D506B8" w14:textId="37AEE81F" w:rsidR="00964BE7" w:rsidRDefault="00964BE7"/>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77777777" w:rsidR="001330B8" w:rsidRDefault="00783C04" w:rsidP="009211AF">
            <w:pPr>
              <w:pStyle w:val="BodyText"/>
              <w:rPr>
                <w:rFonts w:ascii="Gill Sans MT" w:hAnsi="Gill Sans MT"/>
                <w:b/>
              </w:rPr>
            </w:pPr>
            <w:r>
              <w:rPr>
                <w:rFonts w:ascii="Gill Sans MT" w:hAnsi="Gill Sans MT"/>
                <w:b/>
              </w:rPr>
              <w:t xml:space="preserve">SAMPLE </w:t>
            </w:r>
            <w:r w:rsidR="00AA2459">
              <w:rPr>
                <w:rFonts w:ascii="Gill Sans MT" w:hAnsi="Gill Sans MT"/>
                <w:b/>
              </w:rPr>
              <w:t xml:space="preserve">CLERGY </w:t>
            </w:r>
            <w:r w:rsidR="00CC78A6" w:rsidRPr="005623BB">
              <w:rPr>
                <w:rFonts w:ascii="Gill Sans MT" w:hAnsi="Gill Sans MT"/>
                <w:b/>
              </w:rPr>
              <w:t>RECRUITMENT MONITORING FORM</w:t>
            </w:r>
          </w:p>
          <w:p w14:paraId="42D506BA" w14:textId="77777777"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sidR="002E2E6E">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You </w:t>
            </w:r>
            <w:r w:rsidR="00EE5786">
              <w:rPr>
                <w:rFonts w:ascii="Gill Sans MT" w:hAnsi="Gill Sans MT"/>
                <w:b/>
              </w:rPr>
              <w:t>may 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DF20B4" w14:paraId="42D506C0" w14:textId="77777777" w:rsidTr="009211AF">
        <w:trPr>
          <w:gridAfter w:val="1"/>
          <w:wAfter w:w="236" w:type="dxa"/>
          <w:trHeight w:val="223"/>
        </w:trPr>
        <w:tc>
          <w:tcPr>
            <w:tcW w:w="2851" w:type="dxa"/>
            <w:tcBorders>
              <w:top w:val="nil"/>
              <w:left w:val="nil"/>
              <w:bottom w:val="nil"/>
              <w:right w:val="nil"/>
            </w:tcBorders>
          </w:tcPr>
          <w:p w14:paraId="42D506BC" w14:textId="77777777" w:rsidR="00DF20B4" w:rsidRDefault="00DF20B4" w:rsidP="009211AF"/>
        </w:tc>
        <w:tc>
          <w:tcPr>
            <w:tcW w:w="1403" w:type="dxa"/>
            <w:gridSpan w:val="3"/>
            <w:tcBorders>
              <w:top w:val="nil"/>
              <w:left w:val="nil"/>
              <w:bottom w:val="nil"/>
              <w:right w:val="nil"/>
            </w:tcBorders>
          </w:tcPr>
          <w:p w14:paraId="42D506BD" w14:textId="77777777" w:rsidR="00DF20B4" w:rsidRDefault="00DF20B4" w:rsidP="009211AF"/>
        </w:tc>
        <w:tc>
          <w:tcPr>
            <w:tcW w:w="2552" w:type="dxa"/>
            <w:gridSpan w:val="4"/>
            <w:tcBorders>
              <w:top w:val="nil"/>
              <w:left w:val="nil"/>
              <w:bottom w:val="single" w:sz="4" w:space="0" w:color="auto"/>
              <w:right w:val="nil"/>
            </w:tcBorders>
          </w:tcPr>
          <w:p w14:paraId="42D506BE" w14:textId="77777777" w:rsidR="00DF20B4" w:rsidRDefault="00DF20B4" w:rsidP="009211AF"/>
        </w:tc>
        <w:tc>
          <w:tcPr>
            <w:tcW w:w="2436" w:type="dxa"/>
            <w:gridSpan w:val="4"/>
            <w:tcBorders>
              <w:top w:val="nil"/>
              <w:left w:val="nil"/>
              <w:bottom w:val="single" w:sz="4" w:space="0" w:color="auto"/>
              <w:right w:val="nil"/>
            </w:tcBorders>
          </w:tcPr>
          <w:p w14:paraId="42D506BF" w14:textId="77777777" w:rsidR="00DF20B4" w:rsidRDefault="00DF20B4"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DF20B4" w14:paraId="42D506C8" w14:textId="77777777" w:rsidTr="009211AF">
        <w:trPr>
          <w:gridAfter w:val="1"/>
          <w:wAfter w:w="236" w:type="dxa"/>
          <w:trHeight w:val="226"/>
        </w:trPr>
        <w:tc>
          <w:tcPr>
            <w:tcW w:w="2851" w:type="dxa"/>
            <w:tcBorders>
              <w:top w:val="nil"/>
              <w:left w:val="nil"/>
              <w:bottom w:val="nil"/>
              <w:right w:val="nil"/>
            </w:tcBorders>
          </w:tcPr>
          <w:p w14:paraId="42D506C4" w14:textId="77777777" w:rsidR="00DF20B4" w:rsidRDefault="00DF20B4" w:rsidP="009211AF"/>
        </w:tc>
        <w:tc>
          <w:tcPr>
            <w:tcW w:w="1403" w:type="dxa"/>
            <w:gridSpan w:val="3"/>
            <w:tcBorders>
              <w:top w:val="nil"/>
              <w:left w:val="nil"/>
              <w:bottom w:val="nil"/>
              <w:right w:val="nil"/>
            </w:tcBorders>
          </w:tcPr>
          <w:p w14:paraId="42D506C5" w14:textId="77777777" w:rsidR="00DF20B4" w:rsidRDefault="00DF20B4" w:rsidP="009211AF"/>
        </w:tc>
        <w:tc>
          <w:tcPr>
            <w:tcW w:w="2552" w:type="dxa"/>
            <w:gridSpan w:val="4"/>
            <w:tcBorders>
              <w:top w:val="nil"/>
              <w:left w:val="nil"/>
              <w:bottom w:val="nil"/>
              <w:right w:val="nil"/>
            </w:tcBorders>
          </w:tcPr>
          <w:p w14:paraId="42D506C6" w14:textId="77777777" w:rsidR="00DF20B4" w:rsidRDefault="00DF20B4" w:rsidP="009211AF"/>
        </w:tc>
        <w:tc>
          <w:tcPr>
            <w:tcW w:w="2436" w:type="dxa"/>
            <w:gridSpan w:val="4"/>
            <w:tcBorders>
              <w:top w:val="nil"/>
              <w:left w:val="nil"/>
              <w:bottom w:val="nil"/>
              <w:right w:val="nil"/>
            </w:tcBorders>
          </w:tcPr>
          <w:p w14:paraId="42D506C7" w14:textId="77777777" w:rsidR="00DF20B4" w:rsidRDefault="00DF20B4"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4D6421" w14:paraId="42D506DE" w14:textId="77777777" w:rsidTr="009211AF">
        <w:trPr>
          <w:gridAfter w:val="2"/>
          <w:wAfter w:w="855" w:type="dxa"/>
          <w:trHeight w:val="361"/>
        </w:trPr>
        <w:tc>
          <w:tcPr>
            <w:tcW w:w="8387" w:type="dxa"/>
            <w:gridSpan w:val="9"/>
            <w:tcBorders>
              <w:top w:val="nil"/>
              <w:left w:val="nil"/>
              <w:bottom w:val="nil"/>
              <w:right w:val="nil"/>
            </w:tcBorders>
            <w:vAlign w:val="center"/>
          </w:tcPr>
          <w:p w14:paraId="42D506DC"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42D506DD" w14:textId="77777777" w:rsidR="004D6421" w:rsidRDefault="004D6421" w:rsidP="009211AF">
            <w:pPr>
              <w:jc w:val="right"/>
            </w:pPr>
          </w:p>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42D5071A" w14:textId="77777777" w:rsidR="009211AF" w:rsidRDefault="009211AF" w:rsidP="009211AF"/>
          <w:p w14:paraId="42D5071B"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42D5071E" w14:textId="77777777" w:rsidTr="009211AF">
              <w:tc>
                <w:tcPr>
                  <w:tcW w:w="709" w:type="dxa"/>
                </w:tcPr>
                <w:p w14:paraId="42D5071C" w14:textId="77777777" w:rsidR="009211AF" w:rsidRDefault="009211AF" w:rsidP="001F0B0B">
                  <w:pPr>
                    <w:framePr w:hSpace="180" w:wrap="around" w:vAnchor="text" w:hAnchor="text" w:y="1"/>
                    <w:ind w:left="-250"/>
                    <w:suppressOverlap/>
                  </w:pPr>
                </w:p>
                <w:p w14:paraId="42D5071D" w14:textId="77777777" w:rsidR="009211AF" w:rsidRDefault="009211AF" w:rsidP="001F0B0B">
                  <w:pPr>
                    <w:framePr w:hSpace="180" w:wrap="around" w:vAnchor="text" w:hAnchor="text" w:y="1"/>
                    <w:ind w:left="-250"/>
                    <w:suppressOverlap/>
                  </w:pPr>
                </w:p>
              </w:tc>
            </w:tr>
          </w:tbl>
          <w:p w14:paraId="42D5071F" w14:textId="77777777" w:rsidR="005C55AB" w:rsidRDefault="005C55AB" w:rsidP="009211AF"/>
          <w:p w14:paraId="42D50720" w14:textId="77777777" w:rsidR="009211AF" w:rsidRDefault="009211AF" w:rsidP="009211AF"/>
          <w:p w14:paraId="42D50721" w14:textId="77777777"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77777777"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7777777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r w:rsidR="00F374E9" w14:paraId="42D5077D" w14:textId="77777777" w:rsidTr="009211AF">
        <w:trPr>
          <w:gridAfter w:val="5"/>
          <w:wAfter w:w="2672" w:type="dxa"/>
          <w:trHeight w:val="223"/>
        </w:trPr>
        <w:tc>
          <w:tcPr>
            <w:tcW w:w="2851" w:type="dxa"/>
            <w:tcBorders>
              <w:top w:val="nil"/>
              <w:left w:val="nil"/>
              <w:bottom w:val="nil"/>
              <w:right w:val="nil"/>
            </w:tcBorders>
            <w:vAlign w:val="center"/>
          </w:tcPr>
          <w:p w14:paraId="42D5077A" w14:textId="77777777" w:rsidR="00F374E9" w:rsidRDefault="00F374E9" w:rsidP="009211AF"/>
        </w:tc>
        <w:tc>
          <w:tcPr>
            <w:tcW w:w="1403" w:type="dxa"/>
            <w:gridSpan w:val="3"/>
            <w:tcBorders>
              <w:top w:val="nil"/>
              <w:left w:val="nil"/>
              <w:bottom w:val="nil"/>
              <w:right w:val="nil"/>
            </w:tcBorders>
            <w:vAlign w:val="center"/>
          </w:tcPr>
          <w:p w14:paraId="42D5077B" w14:textId="77777777" w:rsidR="00F374E9" w:rsidRDefault="00F374E9" w:rsidP="009211AF"/>
        </w:tc>
        <w:tc>
          <w:tcPr>
            <w:tcW w:w="2552" w:type="dxa"/>
            <w:gridSpan w:val="4"/>
            <w:tcBorders>
              <w:top w:val="nil"/>
              <w:left w:val="nil"/>
              <w:bottom w:val="nil"/>
              <w:right w:val="nil"/>
            </w:tcBorders>
            <w:vAlign w:val="center"/>
          </w:tcPr>
          <w:p w14:paraId="42D5077C" w14:textId="77777777" w:rsidR="00F374E9" w:rsidRDefault="00F374E9" w:rsidP="009211AF"/>
        </w:tc>
      </w:tr>
      <w:tr w:rsidR="00F44E24" w14:paraId="42D50782" w14:textId="77777777" w:rsidTr="009211AF">
        <w:trPr>
          <w:gridAfter w:val="1"/>
          <w:wAfter w:w="236" w:type="dxa"/>
          <w:trHeight w:val="567"/>
        </w:trPr>
        <w:tc>
          <w:tcPr>
            <w:tcW w:w="2851" w:type="dxa"/>
            <w:tcBorders>
              <w:top w:val="nil"/>
              <w:left w:val="nil"/>
              <w:bottom w:val="nil"/>
              <w:right w:val="nil"/>
            </w:tcBorders>
            <w:vAlign w:val="center"/>
          </w:tcPr>
          <w:p w14:paraId="42D5077E" w14:textId="77777777" w:rsidR="00F44E24" w:rsidRDefault="00F44E24" w:rsidP="009211AF"/>
        </w:tc>
        <w:tc>
          <w:tcPr>
            <w:tcW w:w="1403" w:type="dxa"/>
            <w:gridSpan w:val="3"/>
            <w:tcBorders>
              <w:top w:val="nil"/>
              <w:left w:val="nil"/>
              <w:bottom w:val="nil"/>
              <w:right w:val="nil"/>
            </w:tcBorders>
            <w:vAlign w:val="center"/>
          </w:tcPr>
          <w:p w14:paraId="42D5077F" w14:textId="77777777" w:rsidR="00F44E24" w:rsidRDefault="00F44E24" w:rsidP="009211AF"/>
        </w:tc>
        <w:tc>
          <w:tcPr>
            <w:tcW w:w="2552" w:type="dxa"/>
            <w:gridSpan w:val="4"/>
            <w:tcBorders>
              <w:top w:val="nil"/>
              <w:left w:val="nil"/>
              <w:bottom w:val="nil"/>
              <w:right w:val="nil"/>
            </w:tcBorders>
            <w:vAlign w:val="center"/>
          </w:tcPr>
          <w:p w14:paraId="42D50780" w14:textId="77777777" w:rsidR="00F44E24" w:rsidRDefault="00F44E24" w:rsidP="009211AF"/>
        </w:tc>
        <w:tc>
          <w:tcPr>
            <w:tcW w:w="2436" w:type="dxa"/>
            <w:gridSpan w:val="4"/>
            <w:tcBorders>
              <w:top w:val="nil"/>
              <w:left w:val="nil"/>
              <w:bottom w:val="nil"/>
              <w:right w:val="nil"/>
            </w:tcBorders>
            <w:vAlign w:val="center"/>
          </w:tcPr>
          <w:p w14:paraId="42D50781" w14:textId="77777777" w:rsidR="00F44E24" w:rsidRDefault="00F44E24" w:rsidP="009211AF"/>
        </w:tc>
      </w:tr>
      <w:tr w:rsidR="007C6EBB" w14:paraId="42D50786" w14:textId="77777777" w:rsidTr="009211AF">
        <w:trPr>
          <w:gridAfter w:val="1"/>
          <w:wAfter w:w="236" w:type="dxa"/>
          <w:trHeight w:val="567"/>
        </w:trPr>
        <w:tc>
          <w:tcPr>
            <w:tcW w:w="4254" w:type="dxa"/>
            <w:gridSpan w:val="4"/>
            <w:tcBorders>
              <w:top w:val="nil"/>
              <w:left w:val="nil"/>
              <w:bottom w:val="nil"/>
              <w:right w:val="nil"/>
            </w:tcBorders>
            <w:vAlign w:val="center"/>
          </w:tcPr>
          <w:p w14:paraId="42D50783" w14:textId="0E61EA2F" w:rsidR="007C6EBB" w:rsidRDefault="007C6EBB" w:rsidP="009211AF"/>
        </w:tc>
        <w:tc>
          <w:tcPr>
            <w:tcW w:w="2552" w:type="dxa"/>
            <w:gridSpan w:val="4"/>
            <w:tcBorders>
              <w:top w:val="nil"/>
              <w:left w:val="nil"/>
              <w:bottom w:val="nil"/>
              <w:right w:val="nil"/>
            </w:tcBorders>
            <w:vAlign w:val="center"/>
          </w:tcPr>
          <w:p w14:paraId="42D50784" w14:textId="77777777" w:rsidR="007C6EBB" w:rsidRDefault="007C6EBB" w:rsidP="009211AF"/>
        </w:tc>
        <w:tc>
          <w:tcPr>
            <w:tcW w:w="2436" w:type="dxa"/>
            <w:gridSpan w:val="4"/>
            <w:tcBorders>
              <w:top w:val="nil"/>
              <w:left w:val="nil"/>
              <w:bottom w:val="nil"/>
              <w:right w:val="nil"/>
            </w:tcBorders>
            <w:vAlign w:val="center"/>
          </w:tcPr>
          <w:p w14:paraId="42D50785" w14:textId="77777777" w:rsidR="007C6EBB" w:rsidRDefault="007C6EBB" w:rsidP="009211AF"/>
        </w:tc>
      </w:tr>
      <w:tr w:rsidR="006170F2" w14:paraId="42D50788" w14:textId="77777777" w:rsidTr="009211AF">
        <w:trPr>
          <w:gridAfter w:val="1"/>
          <w:wAfter w:w="236" w:type="dxa"/>
          <w:trHeight w:val="567"/>
        </w:trPr>
        <w:tc>
          <w:tcPr>
            <w:tcW w:w="9242" w:type="dxa"/>
            <w:gridSpan w:val="12"/>
            <w:tcBorders>
              <w:top w:val="nil"/>
              <w:left w:val="nil"/>
              <w:bottom w:val="nil"/>
              <w:right w:val="nil"/>
            </w:tcBorders>
            <w:vAlign w:val="center"/>
          </w:tcPr>
          <w:p w14:paraId="42D50787" w14:textId="77777777" w:rsidR="006170F2" w:rsidRDefault="006170F2" w:rsidP="009211AF"/>
        </w:tc>
      </w:tr>
    </w:tbl>
    <w:p w14:paraId="06C97650" w14:textId="2FD692B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004D9" id="_x0000_t202" coordsize="21600,21600" o:spt="202" path="m,l,21600r21600,l21600,xe">
                <v:stroke joinstyle="miter"/>
                <v:path gradientshapeok="t" o:connecttype="rect"/>
              </v:shapetype>
              <v:shape id="Text Box 2" o:spid="_x0000_s1026"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3"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4"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677964">
      <w:headerReference w:type="default" r:id="rId15"/>
      <w:footerReference w:type="default" r:id="rId16"/>
      <w:headerReference w:type="first" r:id="rId17"/>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9255" w14:textId="77777777" w:rsidR="00B27EB8" w:rsidRDefault="00B27EB8" w:rsidP="009B7117">
      <w:pPr>
        <w:spacing w:after="0" w:line="240" w:lineRule="auto"/>
      </w:pPr>
      <w:r>
        <w:separator/>
      </w:r>
    </w:p>
  </w:endnote>
  <w:endnote w:type="continuationSeparator" w:id="0">
    <w:p w14:paraId="25F2C2A7" w14:textId="77777777" w:rsidR="00B27EB8" w:rsidRDefault="00B27EB8" w:rsidP="009B7117">
      <w:pPr>
        <w:spacing w:after="0" w:line="240" w:lineRule="auto"/>
      </w:pPr>
      <w:r>
        <w:continuationSeparator/>
      </w:r>
    </w:p>
  </w:endnote>
  <w:endnote w:type="continuationNotice" w:id="1">
    <w:p w14:paraId="54511FF3" w14:textId="77777777" w:rsidR="00B27EB8" w:rsidRDefault="00B27EB8">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DF4A" w14:textId="77777777" w:rsidR="00B27EB8" w:rsidRDefault="00B27EB8" w:rsidP="009B7117">
      <w:pPr>
        <w:spacing w:after="0" w:line="240" w:lineRule="auto"/>
      </w:pPr>
      <w:r>
        <w:separator/>
      </w:r>
    </w:p>
  </w:footnote>
  <w:footnote w:type="continuationSeparator" w:id="0">
    <w:p w14:paraId="6E22B1B1" w14:textId="77777777" w:rsidR="00B27EB8" w:rsidRDefault="00B27EB8" w:rsidP="009B7117">
      <w:pPr>
        <w:spacing w:after="0" w:line="240" w:lineRule="auto"/>
      </w:pPr>
      <w:r>
        <w:continuationSeparator/>
      </w:r>
    </w:p>
  </w:footnote>
  <w:footnote w:type="continuationNotice" w:id="1">
    <w:p w14:paraId="77EB7468" w14:textId="77777777" w:rsidR="00B27EB8" w:rsidRDefault="00B27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6F5F"/>
    <w:rsid w:val="00082A29"/>
    <w:rsid w:val="000972B5"/>
    <w:rsid w:val="00097E2B"/>
    <w:rsid w:val="000B1408"/>
    <w:rsid w:val="000B189F"/>
    <w:rsid w:val="000B1EAC"/>
    <w:rsid w:val="000B2395"/>
    <w:rsid w:val="000B4253"/>
    <w:rsid w:val="000B664B"/>
    <w:rsid w:val="000B6768"/>
    <w:rsid w:val="000C5BF1"/>
    <w:rsid w:val="000D3C96"/>
    <w:rsid w:val="000D688E"/>
    <w:rsid w:val="0010188D"/>
    <w:rsid w:val="00116611"/>
    <w:rsid w:val="00125F86"/>
    <w:rsid w:val="001330B8"/>
    <w:rsid w:val="001340E9"/>
    <w:rsid w:val="0013430B"/>
    <w:rsid w:val="00135A37"/>
    <w:rsid w:val="00142D57"/>
    <w:rsid w:val="00145BF2"/>
    <w:rsid w:val="001679A2"/>
    <w:rsid w:val="00170E18"/>
    <w:rsid w:val="00172139"/>
    <w:rsid w:val="00172431"/>
    <w:rsid w:val="00184794"/>
    <w:rsid w:val="00186252"/>
    <w:rsid w:val="001B1447"/>
    <w:rsid w:val="001B71DD"/>
    <w:rsid w:val="001C0C92"/>
    <w:rsid w:val="001C1CE4"/>
    <w:rsid w:val="001C4594"/>
    <w:rsid w:val="001D14F3"/>
    <w:rsid w:val="001D58DD"/>
    <w:rsid w:val="001D7863"/>
    <w:rsid w:val="001F0B0B"/>
    <w:rsid w:val="001F54D7"/>
    <w:rsid w:val="001F5AA3"/>
    <w:rsid w:val="00230A22"/>
    <w:rsid w:val="00240EA1"/>
    <w:rsid w:val="00241B3A"/>
    <w:rsid w:val="002666CC"/>
    <w:rsid w:val="002719AD"/>
    <w:rsid w:val="00272FDF"/>
    <w:rsid w:val="0028015A"/>
    <w:rsid w:val="00283107"/>
    <w:rsid w:val="00285306"/>
    <w:rsid w:val="002B0EA7"/>
    <w:rsid w:val="002E2E6E"/>
    <w:rsid w:val="002E429C"/>
    <w:rsid w:val="002F16E0"/>
    <w:rsid w:val="003069B7"/>
    <w:rsid w:val="003227F0"/>
    <w:rsid w:val="00342F5B"/>
    <w:rsid w:val="00354946"/>
    <w:rsid w:val="0036309A"/>
    <w:rsid w:val="003846D6"/>
    <w:rsid w:val="00395249"/>
    <w:rsid w:val="003A57F3"/>
    <w:rsid w:val="003B16A4"/>
    <w:rsid w:val="003B48A8"/>
    <w:rsid w:val="003C5CAF"/>
    <w:rsid w:val="003C6DF7"/>
    <w:rsid w:val="003E5411"/>
    <w:rsid w:val="003F427B"/>
    <w:rsid w:val="00400572"/>
    <w:rsid w:val="00402310"/>
    <w:rsid w:val="0040276E"/>
    <w:rsid w:val="00414F3D"/>
    <w:rsid w:val="00417E40"/>
    <w:rsid w:val="00422C45"/>
    <w:rsid w:val="00435B76"/>
    <w:rsid w:val="00441F5D"/>
    <w:rsid w:val="004427C0"/>
    <w:rsid w:val="00454AF7"/>
    <w:rsid w:val="00466E46"/>
    <w:rsid w:val="00467428"/>
    <w:rsid w:val="004677F7"/>
    <w:rsid w:val="00470C8E"/>
    <w:rsid w:val="00473D12"/>
    <w:rsid w:val="00474AD8"/>
    <w:rsid w:val="00483E36"/>
    <w:rsid w:val="00492769"/>
    <w:rsid w:val="004954C1"/>
    <w:rsid w:val="0049747F"/>
    <w:rsid w:val="004A1D97"/>
    <w:rsid w:val="004B29A9"/>
    <w:rsid w:val="004C43F4"/>
    <w:rsid w:val="004C6E76"/>
    <w:rsid w:val="004D1DD6"/>
    <w:rsid w:val="004D23B6"/>
    <w:rsid w:val="004D383A"/>
    <w:rsid w:val="004D6421"/>
    <w:rsid w:val="004E1C9D"/>
    <w:rsid w:val="004E232A"/>
    <w:rsid w:val="004F22D2"/>
    <w:rsid w:val="00502119"/>
    <w:rsid w:val="00502A8D"/>
    <w:rsid w:val="00522032"/>
    <w:rsid w:val="00533407"/>
    <w:rsid w:val="005440DC"/>
    <w:rsid w:val="00544380"/>
    <w:rsid w:val="00545598"/>
    <w:rsid w:val="0054609C"/>
    <w:rsid w:val="00546722"/>
    <w:rsid w:val="00551EE5"/>
    <w:rsid w:val="0058265B"/>
    <w:rsid w:val="00593544"/>
    <w:rsid w:val="00593F6E"/>
    <w:rsid w:val="00594883"/>
    <w:rsid w:val="00595A04"/>
    <w:rsid w:val="005972F8"/>
    <w:rsid w:val="005A1D32"/>
    <w:rsid w:val="005B36DC"/>
    <w:rsid w:val="005B44AD"/>
    <w:rsid w:val="005C55AB"/>
    <w:rsid w:val="005D5412"/>
    <w:rsid w:val="005E3AD8"/>
    <w:rsid w:val="005E747F"/>
    <w:rsid w:val="00601C47"/>
    <w:rsid w:val="00610CCA"/>
    <w:rsid w:val="006170F2"/>
    <w:rsid w:val="00617271"/>
    <w:rsid w:val="00622B90"/>
    <w:rsid w:val="006253D5"/>
    <w:rsid w:val="0062767C"/>
    <w:rsid w:val="00637B3F"/>
    <w:rsid w:val="00654729"/>
    <w:rsid w:val="006705D9"/>
    <w:rsid w:val="00677964"/>
    <w:rsid w:val="006A132D"/>
    <w:rsid w:val="006A15F0"/>
    <w:rsid w:val="006A20F3"/>
    <w:rsid w:val="006A6160"/>
    <w:rsid w:val="006B1845"/>
    <w:rsid w:val="006C66E0"/>
    <w:rsid w:val="006D0852"/>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A2713"/>
    <w:rsid w:val="007A60C2"/>
    <w:rsid w:val="007C6EBB"/>
    <w:rsid w:val="007D4FDF"/>
    <w:rsid w:val="007E1438"/>
    <w:rsid w:val="007E4375"/>
    <w:rsid w:val="007E52ED"/>
    <w:rsid w:val="007F2165"/>
    <w:rsid w:val="007F3C58"/>
    <w:rsid w:val="007F411D"/>
    <w:rsid w:val="007F41B0"/>
    <w:rsid w:val="008040F5"/>
    <w:rsid w:val="0081580F"/>
    <w:rsid w:val="00846642"/>
    <w:rsid w:val="00851F80"/>
    <w:rsid w:val="00855939"/>
    <w:rsid w:val="00867A3E"/>
    <w:rsid w:val="00875E5F"/>
    <w:rsid w:val="008904FD"/>
    <w:rsid w:val="00897E2F"/>
    <w:rsid w:val="008B4E61"/>
    <w:rsid w:val="008B59C1"/>
    <w:rsid w:val="008B7FB7"/>
    <w:rsid w:val="008D0289"/>
    <w:rsid w:val="008E2F5C"/>
    <w:rsid w:val="008F3B8A"/>
    <w:rsid w:val="00902EA7"/>
    <w:rsid w:val="00907D4E"/>
    <w:rsid w:val="009211AF"/>
    <w:rsid w:val="0093179A"/>
    <w:rsid w:val="0093609C"/>
    <w:rsid w:val="00943A8B"/>
    <w:rsid w:val="00943E1F"/>
    <w:rsid w:val="0095188C"/>
    <w:rsid w:val="00964BE7"/>
    <w:rsid w:val="009705A5"/>
    <w:rsid w:val="00981DF4"/>
    <w:rsid w:val="00985252"/>
    <w:rsid w:val="009B563E"/>
    <w:rsid w:val="009B7117"/>
    <w:rsid w:val="009D2E59"/>
    <w:rsid w:val="009D5BD9"/>
    <w:rsid w:val="009E730E"/>
    <w:rsid w:val="009F45A9"/>
    <w:rsid w:val="00A617EF"/>
    <w:rsid w:val="00A6704A"/>
    <w:rsid w:val="00A8029E"/>
    <w:rsid w:val="00A879D6"/>
    <w:rsid w:val="00AA2459"/>
    <w:rsid w:val="00AA53E2"/>
    <w:rsid w:val="00AA67DF"/>
    <w:rsid w:val="00AA792B"/>
    <w:rsid w:val="00AD44A5"/>
    <w:rsid w:val="00AD5030"/>
    <w:rsid w:val="00AE1EB4"/>
    <w:rsid w:val="00AF139E"/>
    <w:rsid w:val="00AF1D8B"/>
    <w:rsid w:val="00B046B0"/>
    <w:rsid w:val="00B263BD"/>
    <w:rsid w:val="00B27EB8"/>
    <w:rsid w:val="00B35CAC"/>
    <w:rsid w:val="00B4483C"/>
    <w:rsid w:val="00B5044C"/>
    <w:rsid w:val="00B567B6"/>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4FE"/>
    <w:rsid w:val="00C568E8"/>
    <w:rsid w:val="00C56B4D"/>
    <w:rsid w:val="00C6303D"/>
    <w:rsid w:val="00C65EF9"/>
    <w:rsid w:val="00C66192"/>
    <w:rsid w:val="00C67CB7"/>
    <w:rsid w:val="00C82323"/>
    <w:rsid w:val="00CA4F1F"/>
    <w:rsid w:val="00CB3E7F"/>
    <w:rsid w:val="00CC78A6"/>
    <w:rsid w:val="00CD53E8"/>
    <w:rsid w:val="00CD58F2"/>
    <w:rsid w:val="00CF5A3C"/>
    <w:rsid w:val="00D04B7F"/>
    <w:rsid w:val="00D2605A"/>
    <w:rsid w:val="00D324BA"/>
    <w:rsid w:val="00D43D2D"/>
    <w:rsid w:val="00D57DCB"/>
    <w:rsid w:val="00D603E5"/>
    <w:rsid w:val="00D625AD"/>
    <w:rsid w:val="00D70D88"/>
    <w:rsid w:val="00D74654"/>
    <w:rsid w:val="00DB3A92"/>
    <w:rsid w:val="00DE29D1"/>
    <w:rsid w:val="00DF20B4"/>
    <w:rsid w:val="00E01ED5"/>
    <w:rsid w:val="00E20912"/>
    <w:rsid w:val="00E26B2D"/>
    <w:rsid w:val="00E41B47"/>
    <w:rsid w:val="00E50B51"/>
    <w:rsid w:val="00E52CA0"/>
    <w:rsid w:val="00E63D99"/>
    <w:rsid w:val="00E71731"/>
    <w:rsid w:val="00E84FAB"/>
    <w:rsid w:val="00EA3E22"/>
    <w:rsid w:val="00EB261E"/>
    <w:rsid w:val="00EB4BF9"/>
    <w:rsid w:val="00EC1B48"/>
    <w:rsid w:val="00ED0267"/>
    <w:rsid w:val="00ED7591"/>
    <w:rsid w:val="00EE5786"/>
    <w:rsid w:val="00F053FE"/>
    <w:rsid w:val="00F0771F"/>
    <w:rsid w:val="00F118F1"/>
    <w:rsid w:val="00F15C62"/>
    <w:rsid w:val="00F374E9"/>
    <w:rsid w:val="00F375C4"/>
    <w:rsid w:val="00F44E24"/>
    <w:rsid w:val="00F47F00"/>
    <w:rsid w:val="00F61502"/>
    <w:rsid w:val="00F62062"/>
    <w:rsid w:val="00F715B4"/>
    <w:rsid w:val="00F86B69"/>
    <w:rsid w:val="00F87838"/>
    <w:rsid w:val="00FA6597"/>
    <w:rsid w:val="00FA70DB"/>
    <w:rsid w:val="00FB15F8"/>
    <w:rsid w:val="00FB64B4"/>
    <w:rsid w:val="00FE0A5D"/>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rbydiocese.sharepoint.com/BODInternal/Personnel/Vacancies/Vacant%20Parishes%20and%20Other/DBS@derby.anglican.org"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1340E9"/>
    <w:rsid w:val="003072FF"/>
    <w:rsid w:val="00383BD7"/>
    <w:rsid w:val="00544380"/>
    <w:rsid w:val="005B0C1C"/>
    <w:rsid w:val="006A6B62"/>
    <w:rsid w:val="006B1845"/>
    <w:rsid w:val="006D0852"/>
    <w:rsid w:val="00B046B0"/>
    <w:rsid w:val="00C564FE"/>
    <w:rsid w:val="00C56B4D"/>
    <w:rsid w:val="00EC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e2967295f588a394c76e5a3dae0efb23">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9616e3d9a38b2e614141518fa2b9b61b"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2.xml><?xml version="1.0" encoding="utf-8"?>
<ds:datastoreItem xmlns:ds="http://schemas.openxmlformats.org/officeDocument/2006/customXml" ds:itemID="{7E5992BD-0D73-4257-8BD1-63B67DE3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customXml/itemProps4.xml><?xml version="1.0" encoding="utf-8"?>
<ds:datastoreItem xmlns:ds="http://schemas.openxmlformats.org/officeDocument/2006/customXml" ds:itemID="{A0A6B8B1-F9F9-46ED-A28E-1B49AB99C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3546</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18</cp:revision>
  <cp:lastPrinted>2015-05-06T14:24:00Z</cp:lastPrinted>
  <dcterms:created xsi:type="dcterms:W3CDTF">2023-06-23T16:13:00Z</dcterms:created>
  <dcterms:modified xsi:type="dcterms:W3CDTF">2025-10-27T10:24:00Z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