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A8242" w14:textId="77777777" w:rsidR="002C2865" w:rsidRPr="004E143E" w:rsidRDefault="002C2865" w:rsidP="001B4AF0">
      <w:pPr>
        <w:widowControl w:val="0"/>
        <w:tabs>
          <w:tab w:val="center" w:pos="4514"/>
          <w:tab w:val="right" w:pos="9029"/>
        </w:tabs>
        <w:spacing w:line="360" w:lineRule="auto"/>
        <w:jc w:val="both"/>
        <w:rPr>
          <w:rFonts w:ascii="Arial" w:hAnsi="Arial" w:cs="Arial"/>
          <w:b/>
          <w:sz w:val="22"/>
          <w:szCs w:val="22"/>
          <w:u w:val="single"/>
        </w:rPr>
      </w:pPr>
      <w:r w:rsidRPr="004E143E">
        <w:rPr>
          <w:rFonts w:ascii="Arial" w:hAnsi="Arial" w:cs="Arial"/>
          <w:b/>
          <w:sz w:val="22"/>
          <w:szCs w:val="22"/>
        </w:rPr>
        <w:tab/>
      </w:r>
      <w:r w:rsidRPr="004E143E">
        <w:rPr>
          <w:rFonts w:ascii="Arial" w:hAnsi="Arial" w:cs="Arial"/>
          <w:b/>
          <w:sz w:val="22"/>
          <w:szCs w:val="22"/>
          <w:u w:val="single"/>
        </w:rPr>
        <w:t>DISCIPLINARY PROCEDURE</w:t>
      </w:r>
    </w:p>
    <w:p w14:paraId="54642033"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sz w:val="22"/>
          <w:szCs w:val="22"/>
        </w:rPr>
      </w:pPr>
      <w:r w:rsidRPr="004E143E">
        <w:rPr>
          <w:rFonts w:ascii="Arial" w:hAnsi="Arial" w:cs="Arial"/>
          <w:b/>
          <w:smallCaps/>
          <w:sz w:val="22"/>
          <w:szCs w:val="22"/>
        </w:rPr>
        <w:t>INTRODUCTION</w:t>
      </w:r>
    </w:p>
    <w:p w14:paraId="2034390B" w14:textId="77777777" w:rsidR="002C2865" w:rsidRPr="004E143E" w:rsidRDefault="002C2865">
      <w:pPr>
        <w:widowControl w:val="0"/>
        <w:spacing w:line="360" w:lineRule="auto"/>
        <w:ind w:left="780" w:hanging="780"/>
        <w:jc w:val="both"/>
        <w:rPr>
          <w:rFonts w:ascii="Arial" w:hAnsi="Arial" w:cs="Arial"/>
          <w:sz w:val="22"/>
          <w:szCs w:val="22"/>
        </w:rPr>
      </w:pPr>
      <w:r w:rsidRPr="004E143E">
        <w:rPr>
          <w:rFonts w:ascii="Arial" w:hAnsi="Arial" w:cs="Arial"/>
          <w:sz w:val="22"/>
          <w:szCs w:val="22"/>
        </w:rPr>
        <w:t>1.</w:t>
      </w:r>
      <w:r w:rsidRPr="004E143E">
        <w:rPr>
          <w:rFonts w:ascii="Arial" w:hAnsi="Arial" w:cs="Arial"/>
          <w:sz w:val="22"/>
          <w:szCs w:val="22"/>
        </w:rPr>
        <w:tab/>
        <w:t xml:space="preserve"> The disciplinary procedure outlined below is for the purpose of promoting fairness and consistency in the treatment of employees. The procedure will only be used where necessary and may be implemented at any stage if the circumstances warrant such action. The procedure is not contractual but applies to all employees who should familiarise themselves with its provisions.</w:t>
      </w:r>
    </w:p>
    <w:p w14:paraId="0E7D1FC9" w14:textId="77777777" w:rsidR="002C2865" w:rsidRPr="004E143E" w:rsidRDefault="002C2865">
      <w:pPr>
        <w:widowControl w:val="0"/>
        <w:spacing w:line="360" w:lineRule="auto"/>
        <w:ind w:left="780" w:hanging="780"/>
        <w:jc w:val="both"/>
        <w:rPr>
          <w:rFonts w:ascii="Arial" w:hAnsi="Arial" w:cs="Arial"/>
          <w:sz w:val="22"/>
          <w:szCs w:val="22"/>
        </w:rPr>
      </w:pPr>
      <w:r w:rsidRPr="004E143E">
        <w:rPr>
          <w:rFonts w:ascii="Arial" w:hAnsi="Arial" w:cs="Arial"/>
          <w:sz w:val="22"/>
          <w:szCs w:val="22"/>
        </w:rPr>
        <w:t>2.</w:t>
      </w:r>
      <w:r w:rsidRPr="004E143E">
        <w:rPr>
          <w:rFonts w:ascii="Arial" w:hAnsi="Arial" w:cs="Arial"/>
          <w:sz w:val="22"/>
          <w:szCs w:val="22"/>
        </w:rPr>
        <w:tab/>
        <w:t xml:space="preserve"> No disciplinary action will be taken until the case has been carefully investigated and the employee has had the opportunity to respond to the allegations, and been made aware of the evidence against them.  All disciplinary matters will be dealt with without undue delay.</w:t>
      </w:r>
    </w:p>
    <w:p w14:paraId="71390BC0"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sz w:val="22"/>
          <w:szCs w:val="22"/>
        </w:rPr>
      </w:pPr>
      <w:r w:rsidRPr="004E143E">
        <w:rPr>
          <w:rFonts w:ascii="Arial" w:hAnsi="Arial" w:cs="Arial"/>
          <w:b/>
          <w:smallCaps/>
          <w:sz w:val="22"/>
          <w:szCs w:val="22"/>
        </w:rPr>
        <w:t xml:space="preserve">PROCEDURE </w:t>
      </w:r>
    </w:p>
    <w:p w14:paraId="3484CB9F"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b/>
          <w:sz w:val="22"/>
          <w:szCs w:val="22"/>
        </w:rPr>
      </w:pPr>
      <w:r w:rsidRPr="004E143E">
        <w:rPr>
          <w:rFonts w:ascii="Arial" w:hAnsi="Arial" w:cs="Arial"/>
          <w:smallCaps/>
          <w:sz w:val="22"/>
          <w:szCs w:val="22"/>
        </w:rPr>
        <w:t>3.</w:t>
      </w:r>
      <w:r w:rsidRPr="004E143E">
        <w:rPr>
          <w:rFonts w:ascii="Arial" w:hAnsi="Arial" w:cs="Arial"/>
          <w:b/>
          <w:smallCaps/>
          <w:sz w:val="22"/>
          <w:szCs w:val="22"/>
        </w:rPr>
        <w:tab/>
        <w:t>investigation</w:t>
      </w:r>
    </w:p>
    <w:p w14:paraId="65846ACD"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sz w:val="22"/>
          <w:szCs w:val="22"/>
        </w:rPr>
      </w:pPr>
      <w:r w:rsidRPr="004E143E">
        <w:rPr>
          <w:rFonts w:ascii="Arial" w:hAnsi="Arial" w:cs="Arial"/>
          <w:smallCaps/>
          <w:sz w:val="22"/>
          <w:szCs w:val="22"/>
        </w:rPr>
        <w:tab/>
        <w:t>W</w:t>
      </w:r>
      <w:r w:rsidRPr="004E143E">
        <w:rPr>
          <w:rFonts w:ascii="Arial" w:hAnsi="Arial" w:cs="Arial"/>
          <w:sz w:val="22"/>
          <w:szCs w:val="22"/>
        </w:rPr>
        <w:t>hen a disciplinary matter arises:</w:t>
      </w:r>
    </w:p>
    <w:p w14:paraId="240224B9" w14:textId="77777777" w:rsidR="002C2865" w:rsidRPr="004E143E" w:rsidRDefault="002C2865">
      <w:pPr>
        <w:widowControl w:val="0"/>
        <w:numPr>
          <w:ilvl w:val="1"/>
          <w:numId w:val="3"/>
        </w:numPr>
        <w:spacing w:line="360" w:lineRule="auto"/>
        <w:jc w:val="both"/>
        <w:rPr>
          <w:rFonts w:ascii="Arial" w:hAnsi="Arial" w:cs="Arial"/>
          <w:sz w:val="22"/>
          <w:szCs w:val="22"/>
        </w:rPr>
      </w:pPr>
      <w:r w:rsidRPr="004E143E">
        <w:rPr>
          <w:rFonts w:ascii="Arial" w:hAnsi="Arial" w:cs="Arial"/>
          <w:sz w:val="22"/>
          <w:szCs w:val="22"/>
        </w:rPr>
        <w:t>An investigation will take place, as soon as reasonably practicable, to establish the facts and, where appropriate, obtain statements from any available witnesses.</w:t>
      </w:r>
    </w:p>
    <w:p w14:paraId="0147966B" w14:textId="77777777" w:rsidR="002C2865" w:rsidRPr="004E143E" w:rsidRDefault="002C2865">
      <w:pPr>
        <w:widowControl w:val="0"/>
        <w:numPr>
          <w:ilvl w:val="1"/>
          <w:numId w:val="3"/>
        </w:numPr>
        <w:spacing w:line="360" w:lineRule="auto"/>
        <w:jc w:val="both"/>
        <w:rPr>
          <w:rFonts w:ascii="Arial" w:hAnsi="Arial" w:cs="Arial"/>
          <w:sz w:val="22"/>
          <w:szCs w:val="22"/>
        </w:rPr>
      </w:pPr>
      <w:r w:rsidRPr="004E143E">
        <w:rPr>
          <w:rFonts w:ascii="Arial" w:hAnsi="Arial" w:cs="Arial"/>
          <w:sz w:val="22"/>
          <w:szCs w:val="22"/>
        </w:rPr>
        <w:t>The employee will be informed of the complaint against him/her in writing.</w:t>
      </w:r>
    </w:p>
    <w:p w14:paraId="326225BE" w14:textId="77777777" w:rsidR="002C2865" w:rsidRPr="004E143E" w:rsidRDefault="002C2865">
      <w:pPr>
        <w:widowControl w:val="0"/>
        <w:numPr>
          <w:ilvl w:val="1"/>
          <w:numId w:val="3"/>
        </w:numPr>
        <w:spacing w:line="360" w:lineRule="auto"/>
        <w:jc w:val="both"/>
        <w:rPr>
          <w:rFonts w:ascii="Arial" w:hAnsi="Arial" w:cs="Arial"/>
          <w:sz w:val="22"/>
          <w:szCs w:val="22"/>
        </w:rPr>
      </w:pPr>
      <w:r w:rsidRPr="004E143E">
        <w:rPr>
          <w:rFonts w:ascii="Arial" w:hAnsi="Arial" w:cs="Arial"/>
          <w:sz w:val="22"/>
          <w:szCs w:val="22"/>
        </w:rPr>
        <w:t>The employee will be allowed access to any relevant information and papers.</w:t>
      </w:r>
    </w:p>
    <w:p w14:paraId="7A4EBD91" w14:textId="77777777" w:rsidR="002C2865" w:rsidRPr="004E143E" w:rsidRDefault="002C2865">
      <w:pPr>
        <w:widowControl w:val="0"/>
        <w:numPr>
          <w:ilvl w:val="1"/>
          <w:numId w:val="3"/>
        </w:numPr>
        <w:spacing w:line="360" w:lineRule="auto"/>
        <w:jc w:val="both"/>
        <w:rPr>
          <w:rFonts w:ascii="Arial" w:hAnsi="Arial" w:cs="Arial"/>
          <w:sz w:val="22"/>
          <w:szCs w:val="22"/>
        </w:rPr>
      </w:pPr>
      <w:r w:rsidRPr="004E143E">
        <w:rPr>
          <w:rFonts w:ascii="Arial" w:hAnsi="Arial" w:cs="Arial"/>
          <w:sz w:val="22"/>
          <w:szCs w:val="22"/>
        </w:rPr>
        <w:t>Having investigated all the facts the manager will decide whether there is no case to answer, deal with the matter informally or arrange for the matter to be dealt with under the disciplinary procedure.</w:t>
      </w:r>
    </w:p>
    <w:p w14:paraId="39CB5D53"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sz w:val="22"/>
          <w:szCs w:val="22"/>
        </w:rPr>
      </w:pPr>
      <w:r w:rsidRPr="004E143E">
        <w:rPr>
          <w:rFonts w:ascii="Arial" w:hAnsi="Arial" w:cs="Arial"/>
          <w:smallCaps/>
          <w:sz w:val="22"/>
          <w:szCs w:val="22"/>
        </w:rPr>
        <w:t>4.</w:t>
      </w:r>
      <w:r w:rsidRPr="004E143E">
        <w:rPr>
          <w:rFonts w:ascii="Arial" w:hAnsi="Arial" w:cs="Arial"/>
          <w:smallCaps/>
          <w:sz w:val="22"/>
          <w:szCs w:val="22"/>
        </w:rPr>
        <w:tab/>
      </w:r>
      <w:r w:rsidRPr="004E143E">
        <w:rPr>
          <w:rFonts w:ascii="Arial" w:hAnsi="Arial" w:cs="Arial"/>
          <w:b/>
          <w:smallCaps/>
          <w:sz w:val="22"/>
          <w:szCs w:val="22"/>
        </w:rPr>
        <w:t>disciplinary procedure</w:t>
      </w:r>
      <w:r w:rsidRPr="004E143E">
        <w:rPr>
          <w:rFonts w:ascii="Arial" w:hAnsi="Arial" w:cs="Arial"/>
          <w:b/>
          <w:sz w:val="22"/>
          <w:szCs w:val="22"/>
        </w:rPr>
        <w:t xml:space="preserve"> </w:t>
      </w:r>
    </w:p>
    <w:p w14:paraId="49C7FBC3" w14:textId="77777777" w:rsidR="002C2865" w:rsidRPr="004E143E" w:rsidRDefault="002C2865">
      <w:pPr>
        <w:pStyle w:val="BodyTextIndent3"/>
        <w:numPr>
          <w:ilvl w:val="1"/>
          <w:numId w:val="4"/>
        </w:numPr>
        <w:tabs>
          <w:tab w:val="clear" w:pos="1140"/>
        </w:tabs>
        <w:spacing w:line="360" w:lineRule="auto"/>
        <w:ind w:left="1550" w:hanging="770"/>
        <w:rPr>
          <w:rFonts w:ascii="Arial" w:hAnsi="Arial" w:cs="Arial"/>
          <w:sz w:val="22"/>
          <w:szCs w:val="22"/>
        </w:rPr>
      </w:pPr>
      <w:r w:rsidRPr="004E143E">
        <w:rPr>
          <w:rFonts w:ascii="Arial" w:hAnsi="Arial" w:cs="Arial"/>
          <w:sz w:val="22"/>
          <w:szCs w:val="22"/>
        </w:rPr>
        <w:t xml:space="preserve"> Before a decision is reached or any disciplinary action taken there will be a disciplinary hearing.</w:t>
      </w:r>
    </w:p>
    <w:p w14:paraId="1812540A" w14:textId="77777777" w:rsidR="002C2865" w:rsidRPr="004E143E" w:rsidRDefault="002C2865">
      <w:pPr>
        <w:pStyle w:val="BodyTextIndent3"/>
        <w:numPr>
          <w:ilvl w:val="1"/>
          <w:numId w:val="4"/>
        </w:numPr>
        <w:tabs>
          <w:tab w:val="clear" w:pos="1140"/>
        </w:tabs>
        <w:spacing w:line="360" w:lineRule="auto"/>
        <w:ind w:left="1519" w:hanging="739"/>
        <w:rPr>
          <w:rFonts w:ascii="Arial" w:hAnsi="Arial" w:cs="Arial"/>
          <w:sz w:val="22"/>
          <w:szCs w:val="22"/>
        </w:rPr>
      </w:pPr>
      <w:r w:rsidRPr="004E143E">
        <w:rPr>
          <w:rFonts w:ascii="Arial" w:hAnsi="Arial" w:cs="Arial"/>
          <w:sz w:val="22"/>
          <w:szCs w:val="22"/>
        </w:rPr>
        <w:t xml:space="preserve"> The employee will have an opportunity to state their case and answer the allegations that have been made.</w:t>
      </w:r>
    </w:p>
    <w:p w14:paraId="122EC233" w14:textId="77777777" w:rsidR="002C2865" w:rsidRPr="004E143E" w:rsidRDefault="002C2865">
      <w:pPr>
        <w:widowControl w:val="0"/>
        <w:numPr>
          <w:ilvl w:val="1"/>
          <w:numId w:val="4"/>
        </w:numPr>
        <w:tabs>
          <w:tab w:val="clear" w:pos="114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1550" w:hanging="770"/>
        <w:jc w:val="both"/>
        <w:rPr>
          <w:rFonts w:ascii="Arial" w:hAnsi="Arial" w:cs="Arial"/>
          <w:sz w:val="22"/>
          <w:szCs w:val="22"/>
        </w:rPr>
      </w:pPr>
      <w:r w:rsidRPr="004E143E">
        <w:rPr>
          <w:rFonts w:ascii="Arial" w:hAnsi="Arial" w:cs="Arial"/>
          <w:sz w:val="22"/>
          <w:szCs w:val="22"/>
        </w:rPr>
        <w:t xml:space="preserve">  The employee has the right to be accompanied by a colleague or union representative at any disciplinary hearing, who shall be entitled to address the hearing but not answer questions on behalf of the employee.</w:t>
      </w:r>
    </w:p>
    <w:p w14:paraId="26DCEBB5" w14:textId="77777777" w:rsidR="002C2865" w:rsidRPr="004E143E" w:rsidRDefault="002C2865">
      <w:pPr>
        <w:keepNext/>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b/>
          <w:smallCaps/>
          <w:sz w:val="22"/>
          <w:szCs w:val="22"/>
        </w:rPr>
      </w:pPr>
      <w:r w:rsidRPr="004E143E">
        <w:rPr>
          <w:rFonts w:ascii="Arial" w:hAnsi="Arial" w:cs="Arial"/>
          <w:b/>
          <w:smallCaps/>
          <w:sz w:val="22"/>
          <w:szCs w:val="22"/>
        </w:rPr>
        <w:lastRenderedPageBreak/>
        <w:t>DISCIPLINARY ACTIONS</w:t>
      </w:r>
    </w:p>
    <w:p w14:paraId="044B35AE" w14:textId="77777777" w:rsidR="002C2865" w:rsidRPr="004E143E" w:rsidRDefault="002C2865">
      <w:pPr>
        <w:keepNext/>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b/>
          <w:smallCaps/>
          <w:sz w:val="22"/>
          <w:szCs w:val="22"/>
        </w:rPr>
      </w:pPr>
      <w:r w:rsidRPr="004E143E">
        <w:rPr>
          <w:rFonts w:ascii="Arial" w:hAnsi="Arial" w:cs="Arial"/>
          <w:bCs/>
          <w:smallCaps/>
          <w:sz w:val="22"/>
          <w:szCs w:val="22"/>
        </w:rPr>
        <w:t>5</w:t>
      </w:r>
      <w:r w:rsidRPr="004E143E">
        <w:rPr>
          <w:rFonts w:ascii="Arial" w:hAnsi="Arial" w:cs="Arial"/>
          <w:b/>
          <w:smallCaps/>
          <w:sz w:val="22"/>
          <w:szCs w:val="22"/>
        </w:rPr>
        <w:tab/>
        <w:t>oral warning</w:t>
      </w:r>
    </w:p>
    <w:p w14:paraId="54570D28" w14:textId="77777777" w:rsidR="002C2865" w:rsidRPr="004E143E" w:rsidRDefault="002C2865">
      <w:pPr>
        <w:pStyle w:val="BodyText"/>
        <w:numPr>
          <w:ilvl w:val="12"/>
          <w:numId w:val="0"/>
        </w:numPr>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780"/>
        <w:rPr>
          <w:rFonts w:ascii="Arial" w:hAnsi="Arial" w:cs="Arial"/>
          <w:sz w:val="22"/>
          <w:szCs w:val="22"/>
        </w:rPr>
      </w:pPr>
      <w:r w:rsidRPr="004E143E">
        <w:rPr>
          <w:rFonts w:ascii="Arial" w:hAnsi="Arial" w:cs="Arial"/>
          <w:sz w:val="22"/>
          <w:szCs w:val="22"/>
        </w:rPr>
        <w:t>In the case of minor offences the employee will be given a formal oral warning.  The employee will be advised of the reason for the warning, the formal nature of the warning and possible future consequences.</w:t>
      </w:r>
    </w:p>
    <w:p w14:paraId="2AA0932C"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b/>
          <w:smallCaps/>
          <w:sz w:val="22"/>
          <w:szCs w:val="22"/>
        </w:rPr>
      </w:pPr>
      <w:r w:rsidRPr="004E143E">
        <w:rPr>
          <w:rFonts w:ascii="Arial" w:hAnsi="Arial" w:cs="Arial"/>
          <w:bCs/>
          <w:smallCaps/>
          <w:sz w:val="22"/>
          <w:szCs w:val="22"/>
        </w:rPr>
        <w:t>6</w:t>
      </w:r>
      <w:r w:rsidRPr="004E143E">
        <w:rPr>
          <w:rFonts w:ascii="Arial" w:hAnsi="Arial" w:cs="Arial"/>
          <w:b/>
          <w:smallCaps/>
          <w:sz w:val="22"/>
          <w:szCs w:val="22"/>
        </w:rPr>
        <w:tab/>
        <w:t>written warning</w:t>
      </w:r>
    </w:p>
    <w:p w14:paraId="6D3AB814" w14:textId="77777777" w:rsidR="002C2865" w:rsidRPr="004E143E" w:rsidRDefault="002C2865">
      <w:pPr>
        <w:pStyle w:val="BodyText"/>
        <w:numPr>
          <w:ilvl w:val="12"/>
          <w:numId w:val="0"/>
        </w:numPr>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780"/>
        <w:rPr>
          <w:rFonts w:ascii="Arial" w:hAnsi="Arial" w:cs="Arial"/>
          <w:sz w:val="22"/>
          <w:szCs w:val="22"/>
        </w:rPr>
      </w:pPr>
      <w:r w:rsidRPr="004E143E">
        <w:rPr>
          <w:rFonts w:ascii="Arial" w:hAnsi="Arial" w:cs="Arial"/>
          <w:sz w:val="22"/>
          <w:szCs w:val="22"/>
        </w:rPr>
        <w:t>In the case of more serious offences or a repetition of earlier minor offences the employee will be given a written warning, setting out the precise nature of the offence, the likely consequences of further offences and specifying, if appropriate, the improvement required and over what period.  This may include a statement that any recurrence or no improvement may lead to a final written warning.</w:t>
      </w:r>
    </w:p>
    <w:p w14:paraId="00B4C0D8" w14:textId="77777777" w:rsidR="002C2865" w:rsidRPr="004E143E" w:rsidRDefault="002C2865">
      <w:pPr>
        <w:pStyle w:val="BodyText"/>
        <w:numPr>
          <w:ilvl w:val="12"/>
          <w:numId w:val="0"/>
        </w:numPr>
        <w:spacing w:line="360" w:lineRule="auto"/>
        <w:rPr>
          <w:rFonts w:ascii="Arial" w:hAnsi="Arial" w:cs="Arial"/>
          <w:b/>
          <w:smallCaps/>
          <w:sz w:val="22"/>
          <w:szCs w:val="22"/>
        </w:rPr>
      </w:pPr>
      <w:r w:rsidRPr="004E143E">
        <w:rPr>
          <w:rFonts w:ascii="Arial" w:hAnsi="Arial" w:cs="Arial"/>
          <w:bCs/>
          <w:sz w:val="22"/>
          <w:szCs w:val="22"/>
        </w:rPr>
        <w:t>7</w:t>
      </w:r>
      <w:r w:rsidRPr="004E143E">
        <w:rPr>
          <w:rFonts w:ascii="Arial" w:hAnsi="Arial" w:cs="Arial"/>
          <w:b/>
          <w:sz w:val="22"/>
          <w:szCs w:val="22"/>
        </w:rPr>
        <w:tab/>
      </w:r>
      <w:r w:rsidRPr="004E143E">
        <w:rPr>
          <w:rFonts w:ascii="Arial" w:hAnsi="Arial" w:cs="Arial"/>
          <w:b/>
          <w:smallCaps/>
          <w:sz w:val="22"/>
          <w:szCs w:val="22"/>
        </w:rPr>
        <w:t>final written warning</w:t>
      </w:r>
    </w:p>
    <w:p w14:paraId="3156CF66" w14:textId="77777777" w:rsidR="002C2865" w:rsidRPr="004E143E" w:rsidRDefault="002C2865">
      <w:pPr>
        <w:pStyle w:val="BodyText"/>
        <w:numPr>
          <w:ilvl w:val="12"/>
          <w:numId w:val="0"/>
        </w:numPr>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780"/>
        <w:rPr>
          <w:rFonts w:ascii="Arial" w:hAnsi="Arial" w:cs="Arial"/>
          <w:sz w:val="22"/>
          <w:szCs w:val="22"/>
        </w:rPr>
      </w:pPr>
      <w:r w:rsidRPr="004E143E">
        <w:rPr>
          <w:rFonts w:ascii="Arial" w:hAnsi="Arial" w:cs="Arial"/>
          <w:sz w:val="22"/>
          <w:szCs w:val="22"/>
        </w:rPr>
        <w:t>In the case of a sufficiently serious offence or a repetition of earlier offences the employee will be given a final written warning, setting out the precise nature of the offence, the likely consequences of further offences and specifying, if appropriate, the improvement required and over what period.  This may include a statement that any recurrence or no improvement may lead to a dismissal or to some other action short of dismissal.</w:t>
      </w:r>
    </w:p>
    <w:p w14:paraId="6A5F46FB"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smallCaps/>
          <w:sz w:val="22"/>
          <w:szCs w:val="22"/>
        </w:rPr>
      </w:pPr>
      <w:r w:rsidRPr="004E143E">
        <w:rPr>
          <w:rFonts w:ascii="Arial" w:hAnsi="Arial" w:cs="Arial"/>
          <w:bCs/>
          <w:smallCaps/>
          <w:sz w:val="22"/>
          <w:szCs w:val="22"/>
        </w:rPr>
        <w:t>8</w:t>
      </w:r>
      <w:r w:rsidRPr="004E143E">
        <w:rPr>
          <w:rFonts w:ascii="Arial" w:hAnsi="Arial" w:cs="Arial"/>
          <w:b/>
          <w:smallCaps/>
          <w:sz w:val="22"/>
          <w:szCs w:val="22"/>
        </w:rPr>
        <w:tab/>
        <w:t>dismissal</w:t>
      </w:r>
    </w:p>
    <w:p w14:paraId="64330919" w14:textId="77777777" w:rsidR="002C2865" w:rsidRPr="004E143E" w:rsidRDefault="002C2865">
      <w:pPr>
        <w:pStyle w:val="BodyTextIndent"/>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780" w:firstLine="0"/>
        <w:rPr>
          <w:rFonts w:ascii="Arial" w:hAnsi="Arial" w:cs="Arial"/>
          <w:sz w:val="22"/>
          <w:szCs w:val="22"/>
        </w:rPr>
      </w:pPr>
      <w:r w:rsidRPr="004E143E">
        <w:rPr>
          <w:rFonts w:ascii="Arial" w:hAnsi="Arial" w:cs="Arial"/>
          <w:sz w:val="22"/>
          <w:szCs w:val="22"/>
        </w:rPr>
        <w:t>This stage will normally result from continued failure by the employee to act on previous warnings or an act of gross misconduct. In the case of gross misconduct the employee will normally be dismissed without notice or payment in lieu of notice.  The Employer reserves the right in certain circumstances not to dismiss, but to apply the sanction of demotion, or suspension without pay.</w:t>
      </w:r>
    </w:p>
    <w:p w14:paraId="14F0FA9F" w14:textId="77777777" w:rsidR="002C2865" w:rsidRPr="004E143E" w:rsidRDefault="002C2865">
      <w:pPr>
        <w:pStyle w:val="BodyText"/>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780"/>
        <w:rPr>
          <w:rFonts w:ascii="Arial" w:hAnsi="Arial" w:cs="Arial"/>
          <w:sz w:val="22"/>
          <w:szCs w:val="22"/>
        </w:rPr>
      </w:pPr>
      <w:r w:rsidRPr="004E143E">
        <w:rPr>
          <w:rFonts w:ascii="Arial" w:hAnsi="Arial" w:cs="Arial"/>
          <w:sz w:val="22"/>
          <w:szCs w:val="22"/>
        </w:rPr>
        <w:t xml:space="preserve">If the decision to dismiss is made the employee will be informed in writing as soon as is reasonably practicable of the reasons for dismissal, the date on which the contract between the parties will terminate, the appropriate period of notice and of the right to appeal. </w:t>
      </w:r>
    </w:p>
    <w:p w14:paraId="7BCB66DF"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360"/>
        <w:jc w:val="both"/>
        <w:rPr>
          <w:rFonts w:ascii="Arial" w:hAnsi="Arial" w:cs="Arial"/>
          <w:smallCaps/>
          <w:sz w:val="22"/>
          <w:szCs w:val="22"/>
        </w:rPr>
      </w:pPr>
      <w:r w:rsidRPr="004E143E">
        <w:rPr>
          <w:rFonts w:ascii="Arial" w:hAnsi="Arial" w:cs="Arial"/>
          <w:bCs/>
          <w:smallCaps/>
          <w:sz w:val="22"/>
          <w:szCs w:val="22"/>
        </w:rPr>
        <w:t>9</w:t>
      </w:r>
      <w:r w:rsidRPr="004E143E">
        <w:rPr>
          <w:rFonts w:ascii="Arial" w:hAnsi="Arial" w:cs="Arial"/>
          <w:b/>
          <w:smallCaps/>
          <w:sz w:val="22"/>
          <w:szCs w:val="22"/>
        </w:rPr>
        <w:tab/>
        <w:t>suspension</w:t>
      </w:r>
    </w:p>
    <w:p w14:paraId="4536734B" w14:textId="77777777" w:rsidR="002C2865" w:rsidRPr="004E143E" w:rsidRDefault="002C2865">
      <w:pPr>
        <w:pStyle w:val="BodyText"/>
        <w:numPr>
          <w:ilvl w:val="12"/>
          <w:numId w:val="0"/>
        </w:numPr>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780"/>
        <w:rPr>
          <w:rFonts w:ascii="Arial" w:hAnsi="Arial" w:cs="Arial"/>
          <w:sz w:val="22"/>
          <w:szCs w:val="22"/>
        </w:rPr>
      </w:pPr>
      <w:r w:rsidRPr="004E143E">
        <w:rPr>
          <w:rFonts w:ascii="Arial" w:hAnsi="Arial" w:cs="Arial"/>
          <w:sz w:val="22"/>
          <w:szCs w:val="22"/>
        </w:rPr>
        <w:t>Where the employee is accused of an act of serious or gross misconduct he/she may be suspended from work on full pay pending the outcome of the disciplinary procedure.  Such suspension is not a form of disciplinary action.</w:t>
      </w:r>
    </w:p>
    <w:p w14:paraId="54F1EEDE"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b/>
          <w:smallCaps/>
          <w:sz w:val="22"/>
          <w:szCs w:val="22"/>
        </w:rPr>
      </w:pPr>
      <w:r w:rsidRPr="004E143E">
        <w:rPr>
          <w:rFonts w:ascii="Arial" w:hAnsi="Arial" w:cs="Arial"/>
          <w:bCs/>
          <w:smallCaps/>
          <w:sz w:val="22"/>
          <w:szCs w:val="22"/>
        </w:rPr>
        <w:lastRenderedPageBreak/>
        <w:t>10</w:t>
      </w:r>
      <w:r w:rsidRPr="004E143E">
        <w:rPr>
          <w:rFonts w:ascii="Arial" w:hAnsi="Arial" w:cs="Arial"/>
          <w:bCs/>
          <w:smallCaps/>
          <w:sz w:val="22"/>
          <w:szCs w:val="22"/>
        </w:rPr>
        <w:tab/>
      </w:r>
      <w:r w:rsidRPr="004E143E">
        <w:rPr>
          <w:rFonts w:ascii="Arial" w:hAnsi="Arial" w:cs="Arial"/>
          <w:b/>
          <w:smallCaps/>
          <w:sz w:val="22"/>
          <w:szCs w:val="22"/>
        </w:rPr>
        <w:t>APPEAL</w:t>
      </w:r>
    </w:p>
    <w:p w14:paraId="6065A6B2" w14:textId="77777777" w:rsidR="002C2865" w:rsidRPr="004E143E" w:rsidRDefault="002C2865">
      <w:pPr>
        <w:pStyle w:val="BodyTextIndent2"/>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1560" w:hanging="780"/>
        <w:rPr>
          <w:rFonts w:ascii="Arial" w:hAnsi="Arial" w:cs="Arial"/>
          <w:sz w:val="22"/>
          <w:szCs w:val="22"/>
        </w:rPr>
      </w:pPr>
      <w:r w:rsidRPr="004E143E">
        <w:rPr>
          <w:rFonts w:ascii="Arial" w:hAnsi="Arial" w:cs="Arial"/>
          <w:sz w:val="22"/>
          <w:szCs w:val="22"/>
        </w:rPr>
        <w:t>10.1</w:t>
      </w:r>
      <w:r w:rsidRPr="004E143E">
        <w:rPr>
          <w:rFonts w:ascii="Arial" w:hAnsi="Arial" w:cs="Arial"/>
          <w:sz w:val="22"/>
          <w:szCs w:val="22"/>
        </w:rPr>
        <w:tab/>
        <w:t xml:space="preserve">  In an employee is dissatisfied with a disciplinary decision arising from the formal procedure, h</w:t>
      </w:r>
      <w:r w:rsidR="001B4AF0" w:rsidRPr="004E143E">
        <w:rPr>
          <w:rFonts w:ascii="Arial" w:hAnsi="Arial" w:cs="Arial"/>
          <w:sz w:val="22"/>
          <w:szCs w:val="22"/>
        </w:rPr>
        <w:t xml:space="preserve">e/she may appeal in writing </w:t>
      </w:r>
      <w:r w:rsidRPr="004E143E">
        <w:rPr>
          <w:rFonts w:ascii="Arial" w:hAnsi="Arial" w:cs="Arial"/>
          <w:sz w:val="22"/>
          <w:szCs w:val="22"/>
        </w:rPr>
        <w:t>within 5 working days.</w:t>
      </w:r>
    </w:p>
    <w:p w14:paraId="36B8D1A8" w14:textId="77777777" w:rsidR="002C2865" w:rsidRPr="004E143E" w:rsidRDefault="002C2865">
      <w:pPr>
        <w:pStyle w:val="BodyTextIndent2"/>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1560" w:hanging="780"/>
        <w:rPr>
          <w:rFonts w:ascii="Arial" w:hAnsi="Arial" w:cs="Arial"/>
          <w:sz w:val="22"/>
          <w:szCs w:val="22"/>
        </w:rPr>
      </w:pPr>
      <w:r w:rsidRPr="004E143E">
        <w:rPr>
          <w:rFonts w:ascii="Arial" w:hAnsi="Arial" w:cs="Arial"/>
          <w:sz w:val="22"/>
          <w:szCs w:val="22"/>
        </w:rPr>
        <w:t>10.2</w:t>
      </w:r>
      <w:r w:rsidRPr="004E143E">
        <w:rPr>
          <w:rFonts w:ascii="Arial" w:hAnsi="Arial" w:cs="Arial"/>
          <w:sz w:val="22"/>
          <w:szCs w:val="22"/>
        </w:rPr>
        <w:tab/>
        <w:t xml:space="preserve">  The employee will be informed of the date of the appeal hearing within 5 working days of notice of the appeal being lodged.  The appeal hearing will be held as soon as is reasonably practicable.</w:t>
      </w:r>
    </w:p>
    <w:p w14:paraId="6B4FEF72" w14:textId="77777777" w:rsidR="002C2865" w:rsidRPr="004E143E" w:rsidRDefault="002C2865">
      <w:pPr>
        <w:pStyle w:val="BodyText"/>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1560" w:hanging="780"/>
        <w:rPr>
          <w:rFonts w:ascii="Arial" w:hAnsi="Arial" w:cs="Arial"/>
          <w:sz w:val="22"/>
          <w:szCs w:val="22"/>
        </w:rPr>
      </w:pPr>
      <w:r w:rsidRPr="004E143E">
        <w:rPr>
          <w:rFonts w:ascii="Arial" w:hAnsi="Arial" w:cs="Arial"/>
          <w:sz w:val="22"/>
          <w:szCs w:val="22"/>
        </w:rPr>
        <w:t>10.3</w:t>
      </w:r>
      <w:r w:rsidRPr="004E143E">
        <w:rPr>
          <w:rFonts w:ascii="Arial" w:hAnsi="Arial" w:cs="Arial"/>
          <w:sz w:val="22"/>
          <w:szCs w:val="22"/>
        </w:rPr>
        <w:tab/>
        <w:t xml:space="preserve">  Where new evidence arises prior to or during the appeal the employee will be given access to any relevant information or evidence and will have the opportunity to make representations.</w:t>
      </w:r>
    </w:p>
    <w:p w14:paraId="74A1EB50" w14:textId="77777777" w:rsidR="002C2865" w:rsidRPr="004E143E" w:rsidRDefault="002C2865">
      <w:pPr>
        <w:pStyle w:val="BodyTextIndent3"/>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rPr>
          <w:rFonts w:ascii="Arial" w:hAnsi="Arial" w:cs="Arial"/>
          <w:sz w:val="22"/>
          <w:szCs w:val="22"/>
        </w:rPr>
      </w:pPr>
      <w:r w:rsidRPr="004E143E">
        <w:rPr>
          <w:rFonts w:ascii="Arial" w:hAnsi="Arial" w:cs="Arial"/>
          <w:sz w:val="22"/>
          <w:szCs w:val="22"/>
        </w:rPr>
        <w:t xml:space="preserve">10.4   The employee will have the right to be accompanied to any appeal hearing by a colleague or union representative. </w:t>
      </w:r>
    </w:p>
    <w:p w14:paraId="02CD427E"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b/>
          <w:smallCaps/>
          <w:sz w:val="22"/>
          <w:szCs w:val="22"/>
        </w:rPr>
      </w:pPr>
      <w:r w:rsidRPr="004E143E">
        <w:rPr>
          <w:rFonts w:ascii="Arial" w:hAnsi="Arial" w:cs="Arial"/>
          <w:bCs/>
          <w:smallCaps/>
          <w:sz w:val="22"/>
          <w:szCs w:val="22"/>
        </w:rPr>
        <w:t>11</w:t>
      </w:r>
      <w:r w:rsidRPr="004E143E">
        <w:rPr>
          <w:rFonts w:ascii="Arial" w:hAnsi="Arial" w:cs="Arial"/>
          <w:b/>
          <w:smallCaps/>
          <w:sz w:val="22"/>
          <w:szCs w:val="22"/>
        </w:rPr>
        <w:tab/>
      </w:r>
      <w:r w:rsidR="00BC04B3" w:rsidRPr="004E143E">
        <w:rPr>
          <w:rFonts w:ascii="Arial" w:hAnsi="Arial" w:cs="Arial"/>
          <w:b/>
          <w:smallCaps/>
          <w:sz w:val="22"/>
          <w:szCs w:val="22"/>
        </w:rPr>
        <w:t xml:space="preserve">GROSS MISCONDUCT </w:t>
      </w:r>
      <w:r w:rsidRPr="004E143E">
        <w:rPr>
          <w:rFonts w:ascii="Arial" w:hAnsi="Arial" w:cs="Arial"/>
          <w:b/>
          <w:smallCaps/>
          <w:sz w:val="22"/>
          <w:szCs w:val="22"/>
        </w:rPr>
        <w:t>OFFENCES</w:t>
      </w:r>
    </w:p>
    <w:p w14:paraId="177C9AF1" w14:textId="77777777" w:rsidR="002C2865" w:rsidRPr="004E143E" w:rsidRDefault="002C2865">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720" w:hanging="720"/>
        <w:jc w:val="both"/>
        <w:rPr>
          <w:rFonts w:ascii="Arial" w:hAnsi="Arial" w:cs="Arial"/>
          <w:sz w:val="22"/>
          <w:szCs w:val="22"/>
        </w:rPr>
      </w:pPr>
      <w:r w:rsidRPr="004E143E">
        <w:rPr>
          <w:rFonts w:ascii="Arial" w:hAnsi="Arial" w:cs="Arial"/>
          <w:sz w:val="22"/>
          <w:szCs w:val="22"/>
        </w:rPr>
        <w:tab/>
        <w:t xml:space="preserve">The following are non-exhaustive examples of the sort of offences which, if committed, will normally lead to </w:t>
      </w:r>
      <w:r w:rsidR="00BC04B3" w:rsidRPr="004E143E">
        <w:rPr>
          <w:rFonts w:ascii="Arial" w:hAnsi="Arial" w:cs="Arial"/>
          <w:sz w:val="22"/>
          <w:szCs w:val="22"/>
        </w:rPr>
        <w:t>summary dismissal</w:t>
      </w:r>
      <w:r w:rsidRPr="004E143E">
        <w:rPr>
          <w:rFonts w:ascii="Arial" w:hAnsi="Arial" w:cs="Arial"/>
          <w:sz w:val="22"/>
          <w:szCs w:val="22"/>
        </w:rPr>
        <w:t>:</w:t>
      </w:r>
    </w:p>
    <w:p w14:paraId="2250C7C0"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negligence resulting in serious loss, damage, or injury</w:t>
      </w:r>
    </w:p>
    <w:p w14:paraId="100BE413"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 xml:space="preserve">assault or attempted assault; </w:t>
      </w:r>
    </w:p>
    <w:p w14:paraId="33395FC8"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 xml:space="preserve">theft; </w:t>
      </w:r>
    </w:p>
    <w:p w14:paraId="3B1C3BF2"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 xml:space="preserve">malicious damage to property; </w:t>
      </w:r>
    </w:p>
    <w:p w14:paraId="453486E9"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 xml:space="preserve">wilful disregard of duties or of instructions relating to the employment; </w:t>
      </w:r>
    </w:p>
    <w:p w14:paraId="0B2863E0"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 xml:space="preserve">falsification of records; </w:t>
      </w:r>
    </w:p>
    <w:p w14:paraId="278C49F0"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 xml:space="preserve">sexual, racial or other harassment of a fellow employee; </w:t>
      </w:r>
    </w:p>
    <w:p w14:paraId="4BFD538E"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being under the influence of drugs or alcohol while working;</w:t>
      </w:r>
    </w:p>
    <w:p w14:paraId="507B407B"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unauthorised absence</w:t>
      </w:r>
    </w:p>
    <w:p w14:paraId="23659CFB"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serious breach of our policies or procedures</w:t>
      </w:r>
    </w:p>
    <w:p w14:paraId="0C440B0D" w14:textId="77777777" w:rsidR="00BC04B3" w:rsidRPr="004E143E" w:rsidRDefault="00BC04B3" w:rsidP="00BC04B3">
      <w:pPr>
        <w:pStyle w:val="ListParagraph"/>
        <w:numPr>
          <w:ilvl w:val="0"/>
          <w:numId w:val="31"/>
        </w:numPr>
        <w:ind w:hanging="11"/>
        <w:rPr>
          <w:rFonts w:ascii="Arial" w:hAnsi="Arial" w:cs="Arial"/>
          <w:color w:val="1F497D"/>
        </w:rPr>
      </w:pPr>
      <w:r w:rsidRPr="004E143E">
        <w:rPr>
          <w:rFonts w:ascii="Arial" w:hAnsi="Arial" w:cs="Arial"/>
        </w:rPr>
        <w:t>bringing the organisation into disrepute.</w:t>
      </w:r>
    </w:p>
    <w:p w14:paraId="2968983D" w14:textId="77777777" w:rsidR="00BC04B3" w:rsidRPr="004E143E" w:rsidRDefault="00303E6F" w:rsidP="00303E6F">
      <w:pPr>
        <w:pStyle w:val="ListParagraph"/>
        <w:numPr>
          <w:ilvl w:val="0"/>
          <w:numId w:val="31"/>
        </w:numPr>
        <w:ind w:hanging="11"/>
        <w:rPr>
          <w:rFonts w:ascii="Arial" w:hAnsi="Arial" w:cs="Arial"/>
        </w:rPr>
      </w:pPr>
      <w:r w:rsidRPr="004E143E">
        <w:rPr>
          <w:rFonts w:ascii="Arial" w:hAnsi="Arial" w:cs="Arial"/>
        </w:rPr>
        <w:t>Giving, Offering or soliciting a bribe.</w:t>
      </w:r>
    </w:p>
    <w:p w14:paraId="2CA51D93" w14:textId="77777777" w:rsidR="00303E6F" w:rsidRPr="004E143E" w:rsidRDefault="00303E6F" w:rsidP="00303E6F">
      <w:pPr>
        <w:pStyle w:val="ListParagraph"/>
        <w:rPr>
          <w:rFonts w:ascii="Arial" w:hAnsi="Arial" w:cs="Arial"/>
        </w:rPr>
      </w:pPr>
    </w:p>
    <w:p w14:paraId="556C59D5" w14:textId="77777777" w:rsidR="002C2865" w:rsidRPr="004E143E" w:rsidRDefault="002C2865">
      <w:pPr>
        <w:widowControl w:val="0"/>
        <w:numPr>
          <w:ilvl w:val="12"/>
          <w:numId w:val="0"/>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720" w:hanging="720"/>
        <w:jc w:val="both"/>
        <w:rPr>
          <w:rFonts w:ascii="Arial" w:hAnsi="Arial" w:cs="Arial"/>
          <w:b/>
          <w:smallCaps/>
          <w:sz w:val="22"/>
          <w:szCs w:val="22"/>
        </w:rPr>
      </w:pPr>
      <w:r w:rsidRPr="004E143E">
        <w:rPr>
          <w:rFonts w:ascii="Arial" w:hAnsi="Arial" w:cs="Arial"/>
          <w:bCs/>
          <w:smallCaps/>
          <w:sz w:val="22"/>
          <w:szCs w:val="22"/>
        </w:rPr>
        <w:t>12</w:t>
      </w:r>
      <w:r w:rsidRPr="004E143E">
        <w:rPr>
          <w:rFonts w:ascii="Arial" w:hAnsi="Arial" w:cs="Arial"/>
          <w:b/>
          <w:smallCaps/>
          <w:sz w:val="22"/>
          <w:szCs w:val="22"/>
        </w:rPr>
        <w:tab/>
        <w:t>RECORD KEEPING</w:t>
      </w:r>
    </w:p>
    <w:p w14:paraId="38BF1A85" w14:textId="77777777" w:rsidR="002C2865" w:rsidRPr="004E143E" w:rsidRDefault="002C2865">
      <w:pPr>
        <w:numPr>
          <w:ilvl w:val="1"/>
          <w:numId w:val="16"/>
        </w:numPr>
        <w:spacing w:line="360" w:lineRule="auto"/>
        <w:jc w:val="both"/>
        <w:rPr>
          <w:rFonts w:ascii="Arial" w:hAnsi="Arial" w:cs="Arial"/>
          <w:sz w:val="22"/>
          <w:szCs w:val="22"/>
        </w:rPr>
      </w:pPr>
      <w:r w:rsidRPr="004E143E">
        <w:rPr>
          <w:rFonts w:ascii="Arial" w:hAnsi="Arial" w:cs="Arial"/>
          <w:sz w:val="22"/>
          <w:szCs w:val="22"/>
        </w:rPr>
        <w:t>A copy of all formal warnings will be kept on an employee’s personal file;</w:t>
      </w:r>
    </w:p>
    <w:p w14:paraId="16692780" w14:textId="77777777" w:rsidR="002C2865" w:rsidRPr="004E143E" w:rsidRDefault="002C2865">
      <w:pPr>
        <w:numPr>
          <w:ilvl w:val="2"/>
          <w:numId w:val="16"/>
        </w:numPr>
        <w:tabs>
          <w:tab w:val="clear" w:pos="1440"/>
          <w:tab w:val="num" w:pos="1612"/>
        </w:tabs>
        <w:spacing w:line="360" w:lineRule="auto"/>
        <w:ind w:left="1612" w:hanging="892"/>
        <w:jc w:val="both"/>
        <w:rPr>
          <w:rFonts w:ascii="Arial" w:hAnsi="Arial" w:cs="Arial"/>
          <w:sz w:val="22"/>
          <w:szCs w:val="22"/>
        </w:rPr>
      </w:pPr>
      <w:r w:rsidRPr="004E143E">
        <w:rPr>
          <w:rFonts w:ascii="Arial" w:hAnsi="Arial" w:cs="Arial"/>
          <w:sz w:val="22"/>
          <w:szCs w:val="22"/>
        </w:rPr>
        <w:t>A note of an oral warning will be retained for a period of six months;</w:t>
      </w:r>
    </w:p>
    <w:p w14:paraId="5B1D2267" w14:textId="77777777" w:rsidR="002C2865" w:rsidRPr="004E143E" w:rsidRDefault="002C2865">
      <w:pPr>
        <w:numPr>
          <w:ilvl w:val="2"/>
          <w:numId w:val="16"/>
        </w:numPr>
        <w:tabs>
          <w:tab w:val="clear" w:pos="1440"/>
          <w:tab w:val="num" w:pos="1612"/>
        </w:tabs>
        <w:spacing w:line="360" w:lineRule="auto"/>
        <w:ind w:left="1612" w:hanging="892"/>
        <w:jc w:val="both"/>
        <w:rPr>
          <w:rFonts w:ascii="Arial" w:hAnsi="Arial" w:cs="Arial"/>
          <w:sz w:val="22"/>
          <w:szCs w:val="22"/>
        </w:rPr>
      </w:pPr>
      <w:r w:rsidRPr="004E143E">
        <w:rPr>
          <w:rFonts w:ascii="Arial" w:hAnsi="Arial" w:cs="Arial"/>
          <w:sz w:val="22"/>
          <w:szCs w:val="22"/>
        </w:rPr>
        <w:t>A copy of a written warning will be retained for a period of twelve months;</w:t>
      </w:r>
    </w:p>
    <w:p w14:paraId="07BDBF82" w14:textId="77777777" w:rsidR="002C2865" w:rsidRPr="004E143E" w:rsidRDefault="002C2865">
      <w:pPr>
        <w:numPr>
          <w:ilvl w:val="2"/>
          <w:numId w:val="16"/>
        </w:numPr>
        <w:tabs>
          <w:tab w:val="clear" w:pos="1440"/>
          <w:tab w:val="num" w:pos="1612"/>
        </w:tabs>
        <w:spacing w:line="360" w:lineRule="auto"/>
        <w:ind w:left="1612" w:hanging="892"/>
        <w:jc w:val="both"/>
        <w:rPr>
          <w:rFonts w:ascii="Arial" w:hAnsi="Arial" w:cs="Arial"/>
          <w:sz w:val="22"/>
          <w:szCs w:val="22"/>
        </w:rPr>
      </w:pPr>
      <w:r w:rsidRPr="004E143E">
        <w:rPr>
          <w:rFonts w:ascii="Arial" w:hAnsi="Arial" w:cs="Arial"/>
          <w:sz w:val="22"/>
          <w:szCs w:val="22"/>
        </w:rPr>
        <w:t>A copy of a final written warning will be retained for a period of twelve months.</w:t>
      </w:r>
    </w:p>
    <w:p w14:paraId="15689BE5" w14:textId="77777777" w:rsidR="002C2865" w:rsidRPr="004E143E" w:rsidRDefault="002C2865" w:rsidP="006F0D9A">
      <w:pPr>
        <w:pStyle w:val="BodyTextIndent3"/>
        <w:widowControl/>
        <w:tabs>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 w:val="clear" w:pos="0"/>
        </w:tabs>
        <w:spacing w:line="360" w:lineRule="auto"/>
        <w:ind w:left="1581" w:hanging="861"/>
        <w:jc w:val="left"/>
        <w:rPr>
          <w:rFonts w:ascii="Arial" w:hAnsi="Arial" w:cs="Arial"/>
          <w:sz w:val="22"/>
          <w:szCs w:val="22"/>
        </w:rPr>
      </w:pPr>
      <w:r w:rsidRPr="004E143E">
        <w:rPr>
          <w:rFonts w:ascii="Arial" w:hAnsi="Arial" w:cs="Arial"/>
          <w:sz w:val="22"/>
          <w:szCs w:val="22"/>
        </w:rPr>
        <w:lastRenderedPageBreak/>
        <w:t xml:space="preserve">12.2    </w:t>
      </w:r>
      <w:r w:rsidR="006F0D9A" w:rsidRPr="004E143E">
        <w:rPr>
          <w:rFonts w:ascii="Arial" w:hAnsi="Arial" w:cs="Arial"/>
          <w:sz w:val="22"/>
          <w:szCs w:val="22"/>
        </w:rPr>
        <w:t xml:space="preserve">  </w:t>
      </w:r>
      <w:r w:rsidRPr="004E143E">
        <w:rPr>
          <w:rFonts w:ascii="Arial" w:hAnsi="Arial" w:cs="Arial"/>
          <w:sz w:val="22"/>
          <w:szCs w:val="22"/>
        </w:rPr>
        <w:t>If an employee’s breach of the Employer’s rules is dealt with under the formal disciplinary procedure, a record will be kept of the breach, the employee’s defence or mitigation, minutes of the disciplinary hearing, the action taken and reasons for it, whether an appeal was lodged, its outcome and any subsequent developments.  These records are confidential and will be retained on the employee’s pe</w:t>
      </w:r>
      <w:r w:rsidR="0028449C">
        <w:rPr>
          <w:rFonts w:ascii="Arial" w:hAnsi="Arial" w:cs="Arial"/>
          <w:sz w:val="22"/>
          <w:szCs w:val="22"/>
        </w:rPr>
        <w:t xml:space="preserve">rsonal file in accordance with </w:t>
      </w:r>
      <w:r w:rsidRPr="004E143E">
        <w:rPr>
          <w:rFonts w:ascii="Arial" w:hAnsi="Arial" w:cs="Arial"/>
          <w:sz w:val="22"/>
          <w:szCs w:val="22"/>
        </w:rPr>
        <w:t xml:space="preserve">Data Protection </w:t>
      </w:r>
      <w:r w:rsidR="0028449C">
        <w:rPr>
          <w:rFonts w:ascii="Arial" w:hAnsi="Arial" w:cs="Arial"/>
          <w:sz w:val="22"/>
          <w:szCs w:val="22"/>
        </w:rPr>
        <w:t>laws</w:t>
      </w:r>
      <w:r w:rsidRPr="004E143E">
        <w:rPr>
          <w:rFonts w:ascii="Arial" w:hAnsi="Arial" w:cs="Arial"/>
          <w:sz w:val="22"/>
          <w:szCs w:val="22"/>
        </w:rPr>
        <w:t xml:space="preserve">. </w:t>
      </w:r>
      <w:r w:rsidR="006F0D9A" w:rsidRPr="004E143E">
        <w:rPr>
          <w:rFonts w:ascii="Arial" w:hAnsi="Arial" w:cs="Arial"/>
          <w:sz w:val="22"/>
          <w:szCs w:val="22"/>
        </w:rPr>
        <w:t xml:space="preserve"> </w:t>
      </w:r>
    </w:p>
    <w:p w14:paraId="69316679" w14:textId="77777777" w:rsidR="002C2865" w:rsidRPr="004E143E" w:rsidRDefault="002C2865">
      <w:pPr>
        <w:widowControl w:val="0"/>
        <w:spacing w:line="360" w:lineRule="auto"/>
        <w:jc w:val="both"/>
        <w:rPr>
          <w:rFonts w:ascii="Arial" w:hAnsi="Arial" w:cs="Arial"/>
          <w:b/>
          <w:sz w:val="22"/>
          <w:szCs w:val="22"/>
        </w:rPr>
      </w:pPr>
    </w:p>
    <w:sectPr w:rsidR="002C2865" w:rsidRPr="004E143E">
      <w:footerReference w:type="default" r:id="rId7"/>
      <w:pgSz w:w="11906" w:h="16838"/>
      <w:pgMar w:top="1080" w:right="1440" w:bottom="1080" w:left="1440" w:header="706" w:footer="360" w:gutter="0"/>
      <w:paperSrc w:first="14" w:other="14"/>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5E789" w14:textId="77777777" w:rsidR="00AA1D9D" w:rsidRDefault="00AA1D9D">
      <w:r>
        <w:separator/>
      </w:r>
    </w:p>
  </w:endnote>
  <w:endnote w:type="continuationSeparator" w:id="0">
    <w:p w14:paraId="5319F5C5" w14:textId="77777777" w:rsidR="00AA1D9D" w:rsidRDefault="00AA1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01T">
    <w:altName w:val="Arial Rounded MT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9B68" w14:textId="77777777" w:rsidR="0076316A" w:rsidRDefault="0076316A">
    <w:pPr>
      <w:pStyle w:val="Footer"/>
      <w:jc w:val="center"/>
      <w:rPr>
        <w:sz w:val="20"/>
      </w:rPr>
    </w:pPr>
  </w:p>
  <w:p w14:paraId="2706B6E8" w14:textId="77777777" w:rsidR="0076316A" w:rsidRDefault="0076316A">
    <w:pPr>
      <w:pStyle w:val="Foo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9E4ED" w14:textId="77777777" w:rsidR="00AA1D9D" w:rsidRDefault="00AA1D9D">
      <w:r>
        <w:separator/>
      </w:r>
    </w:p>
  </w:footnote>
  <w:footnote w:type="continuationSeparator" w:id="0">
    <w:p w14:paraId="265B4A39" w14:textId="77777777" w:rsidR="00AA1D9D" w:rsidRDefault="00AA1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CDEE9F7A"/>
    <w:lvl w:ilvl="0">
      <w:numFmt w:val="decimal"/>
      <w:lvlText w:val="*"/>
      <w:lvlJc w:val="left"/>
    </w:lvl>
  </w:abstractNum>
  <w:abstractNum w:abstractNumId="2" w15:restartNumberingAfterBreak="0">
    <w:nsid w:val="00000001"/>
    <w:multiLevelType w:val="multilevel"/>
    <w:tmpl w:val="00000000"/>
    <w:lvl w:ilvl="0">
      <w:start w:val="1"/>
      <w:numFmt w:val="lowerRoman"/>
      <w:lvlText w:val="%1)"/>
      <w:lvlJc w:val="left"/>
      <w:pPr>
        <w:tabs>
          <w:tab w:val="num" w:pos="720"/>
        </w:tabs>
        <w:ind w:left="720" w:hanging="720"/>
      </w:pPr>
      <w:rPr>
        <w:rFonts w:ascii="Shruti" w:hAnsi="Shruti" w:cs="Times New Roman"/>
        <w:sz w:val="24"/>
        <w:szCs w:val="24"/>
      </w:rPr>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3" w15:restartNumberingAfterBreak="0">
    <w:nsid w:val="00000002"/>
    <w:multiLevelType w:val="multilevel"/>
    <w:tmpl w:val="00000000"/>
    <w:lvl w:ilvl="0">
      <w:start w:val="1"/>
      <w:numFmt w:val="decimal"/>
      <w:lvlText w:val="%1."/>
      <w:lvlJc w:val="left"/>
      <w:pPr>
        <w:tabs>
          <w:tab w:val="num" w:pos="720"/>
        </w:tabs>
        <w:ind w:left="72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61865B7"/>
    <w:multiLevelType w:val="hybridMultilevel"/>
    <w:tmpl w:val="CD00FE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ABA3C7C"/>
    <w:multiLevelType w:val="hybridMultilevel"/>
    <w:tmpl w:val="54D042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F3FEE"/>
    <w:multiLevelType w:val="hybridMultilevel"/>
    <w:tmpl w:val="AAC00970"/>
    <w:lvl w:ilvl="0" w:tplc="007E253A">
      <w:start w:val="1"/>
      <w:numFmt w:val="lowerRoman"/>
      <w:lvlText w:val="(%1)"/>
      <w:lvlJc w:val="left"/>
      <w:pPr>
        <w:tabs>
          <w:tab w:val="num" w:pos="1433"/>
        </w:tabs>
        <w:ind w:left="1433" w:hanging="720"/>
      </w:pPr>
      <w:rPr>
        <w:rFonts w:hint="default"/>
        <w:b w:val="0"/>
        <w:i w:val="0"/>
      </w:rPr>
    </w:lvl>
    <w:lvl w:ilvl="1" w:tplc="04090019" w:tentative="1">
      <w:start w:val="1"/>
      <w:numFmt w:val="lowerLetter"/>
      <w:lvlText w:val="%2."/>
      <w:lvlJc w:val="left"/>
      <w:pPr>
        <w:tabs>
          <w:tab w:val="num" w:pos="1793"/>
        </w:tabs>
        <w:ind w:left="1793" w:hanging="360"/>
      </w:pPr>
    </w:lvl>
    <w:lvl w:ilvl="2" w:tplc="0409001B" w:tentative="1">
      <w:start w:val="1"/>
      <w:numFmt w:val="lowerRoman"/>
      <w:lvlText w:val="%3."/>
      <w:lvlJc w:val="right"/>
      <w:pPr>
        <w:tabs>
          <w:tab w:val="num" w:pos="2513"/>
        </w:tabs>
        <w:ind w:left="2513" w:hanging="180"/>
      </w:pPr>
    </w:lvl>
    <w:lvl w:ilvl="3" w:tplc="0409000F" w:tentative="1">
      <w:start w:val="1"/>
      <w:numFmt w:val="decimal"/>
      <w:lvlText w:val="%4."/>
      <w:lvlJc w:val="left"/>
      <w:pPr>
        <w:tabs>
          <w:tab w:val="num" w:pos="3233"/>
        </w:tabs>
        <w:ind w:left="3233" w:hanging="360"/>
      </w:pPr>
    </w:lvl>
    <w:lvl w:ilvl="4" w:tplc="04090019" w:tentative="1">
      <w:start w:val="1"/>
      <w:numFmt w:val="lowerLetter"/>
      <w:lvlText w:val="%5."/>
      <w:lvlJc w:val="left"/>
      <w:pPr>
        <w:tabs>
          <w:tab w:val="num" w:pos="3953"/>
        </w:tabs>
        <w:ind w:left="3953" w:hanging="360"/>
      </w:pPr>
    </w:lvl>
    <w:lvl w:ilvl="5" w:tplc="0409001B" w:tentative="1">
      <w:start w:val="1"/>
      <w:numFmt w:val="lowerRoman"/>
      <w:lvlText w:val="%6."/>
      <w:lvlJc w:val="right"/>
      <w:pPr>
        <w:tabs>
          <w:tab w:val="num" w:pos="4673"/>
        </w:tabs>
        <w:ind w:left="4673" w:hanging="180"/>
      </w:pPr>
    </w:lvl>
    <w:lvl w:ilvl="6" w:tplc="0409000F" w:tentative="1">
      <w:start w:val="1"/>
      <w:numFmt w:val="decimal"/>
      <w:lvlText w:val="%7."/>
      <w:lvlJc w:val="left"/>
      <w:pPr>
        <w:tabs>
          <w:tab w:val="num" w:pos="5393"/>
        </w:tabs>
        <w:ind w:left="5393" w:hanging="360"/>
      </w:pPr>
    </w:lvl>
    <w:lvl w:ilvl="7" w:tplc="04090019" w:tentative="1">
      <w:start w:val="1"/>
      <w:numFmt w:val="lowerLetter"/>
      <w:lvlText w:val="%8."/>
      <w:lvlJc w:val="left"/>
      <w:pPr>
        <w:tabs>
          <w:tab w:val="num" w:pos="6113"/>
        </w:tabs>
        <w:ind w:left="6113" w:hanging="360"/>
      </w:pPr>
    </w:lvl>
    <w:lvl w:ilvl="8" w:tplc="0409001B" w:tentative="1">
      <w:start w:val="1"/>
      <w:numFmt w:val="lowerRoman"/>
      <w:lvlText w:val="%9."/>
      <w:lvlJc w:val="right"/>
      <w:pPr>
        <w:tabs>
          <w:tab w:val="num" w:pos="6833"/>
        </w:tabs>
        <w:ind w:left="6833" w:hanging="180"/>
      </w:pPr>
    </w:lvl>
  </w:abstractNum>
  <w:abstractNum w:abstractNumId="7" w15:restartNumberingAfterBreak="0">
    <w:nsid w:val="2A9D12CD"/>
    <w:multiLevelType w:val="hybridMultilevel"/>
    <w:tmpl w:val="736A4384"/>
    <w:lvl w:ilvl="0" w:tplc="4A9805D0">
      <w:start w:val="9"/>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6E1DE4"/>
    <w:multiLevelType w:val="multilevel"/>
    <w:tmpl w:val="B43E34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040"/>
        </w:tabs>
        <w:ind w:left="8040" w:hanging="1800"/>
      </w:pPr>
      <w:rPr>
        <w:rFonts w:hint="default"/>
      </w:rPr>
    </w:lvl>
  </w:abstractNum>
  <w:abstractNum w:abstractNumId="9" w15:restartNumberingAfterBreak="0">
    <w:nsid w:val="2EDD172F"/>
    <w:multiLevelType w:val="multilevel"/>
    <w:tmpl w:val="55589C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3BD0DDB"/>
    <w:multiLevelType w:val="multilevel"/>
    <w:tmpl w:val="6E1ED9D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C1D6F52"/>
    <w:multiLevelType w:val="hybridMultilevel"/>
    <w:tmpl w:val="CFFA2F3A"/>
    <w:lvl w:ilvl="0" w:tplc="53D6CF3E">
      <w:start w:val="1"/>
      <w:numFmt w:val="bullet"/>
      <w:lvlText w:val=""/>
      <w:lvlJc w:val="left"/>
      <w:pPr>
        <w:tabs>
          <w:tab w:val="num" w:pos="720"/>
        </w:tabs>
        <w:ind w:left="720" w:hanging="72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D54BF2"/>
    <w:multiLevelType w:val="hybridMultilevel"/>
    <w:tmpl w:val="7F404366"/>
    <w:lvl w:ilvl="0" w:tplc="53D6CF3E">
      <w:start w:val="1"/>
      <w:numFmt w:val="bullet"/>
      <w:lvlText w:val=""/>
      <w:lvlJc w:val="left"/>
      <w:pPr>
        <w:tabs>
          <w:tab w:val="num" w:pos="720"/>
        </w:tabs>
        <w:ind w:left="720" w:hanging="72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5910B6"/>
    <w:multiLevelType w:val="multilevel"/>
    <w:tmpl w:val="8DAEE972"/>
    <w:lvl w:ilvl="0">
      <w:start w:val="1"/>
      <w:numFmt w:val="decimal"/>
      <w:lvlText w:val="%1."/>
      <w:lvlJc w:val="left"/>
      <w:pPr>
        <w:tabs>
          <w:tab w:val="num" w:pos="720"/>
        </w:tabs>
        <w:ind w:left="720" w:hanging="720"/>
      </w:pPr>
      <w:rPr>
        <w:rFonts w:hint="default"/>
        <w:b w:val="0"/>
        <w:i w:val="0"/>
        <w:strike w:val="0"/>
        <w:dstrike w:val="0"/>
      </w:rPr>
    </w:lvl>
    <w:lvl w:ilvl="1">
      <w:start w:val="1"/>
      <w:numFmt w:val="decimal"/>
      <w:lvlText w:val="%1.%2."/>
      <w:lvlJc w:val="left"/>
      <w:pPr>
        <w:tabs>
          <w:tab w:val="num" w:pos="720"/>
        </w:tabs>
        <w:ind w:left="720" w:hanging="720"/>
      </w:pPr>
      <w:rPr>
        <w:rFonts w:hint="default"/>
        <w:b w:val="0"/>
        <w:i w:val="0"/>
        <w:strike w:val="0"/>
        <w:dstrike w:val="0"/>
        <w:sz w:val="24"/>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4B47A99"/>
    <w:multiLevelType w:val="multilevel"/>
    <w:tmpl w:val="00C4C5FA"/>
    <w:lvl w:ilvl="0">
      <w:start w:val="12"/>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66378A3"/>
    <w:multiLevelType w:val="multilevel"/>
    <w:tmpl w:val="91920FD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6" w15:restartNumberingAfterBreak="0">
    <w:nsid w:val="48727D28"/>
    <w:multiLevelType w:val="multilevel"/>
    <w:tmpl w:val="11568A78"/>
    <w:lvl w:ilvl="0">
      <w:start w:val="1"/>
      <w:numFmt w:val="decimal"/>
      <w:pStyle w:val="KB1"/>
      <w:lvlText w:val="%1."/>
      <w:lvlJc w:val="left"/>
      <w:pPr>
        <w:tabs>
          <w:tab w:val="num" w:pos="720"/>
        </w:tabs>
        <w:ind w:left="720" w:hanging="720"/>
      </w:pPr>
      <w:rPr>
        <w:rFonts w:hint="default"/>
        <w:b w:val="0"/>
        <w:i w:val="0"/>
        <w:strike w:val="0"/>
        <w:dstrike w:val="0"/>
      </w:rPr>
    </w:lvl>
    <w:lvl w:ilvl="1">
      <w:start w:val="1"/>
      <w:numFmt w:val="decimal"/>
      <w:pStyle w:val="KB2"/>
      <w:lvlText w:val="%1.%2."/>
      <w:lvlJc w:val="left"/>
      <w:pPr>
        <w:tabs>
          <w:tab w:val="num" w:pos="720"/>
        </w:tabs>
        <w:ind w:left="720" w:hanging="720"/>
      </w:pPr>
      <w:rPr>
        <w:rFonts w:hint="default"/>
        <w:b w:val="0"/>
        <w:i w:val="0"/>
        <w:strike w:val="0"/>
        <w:dstrike w:val="0"/>
        <w:sz w:val="24"/>
      </w:rPr>
    </w:lvl>
    <w:lvl w:ilvl="2">
      <w:start w:val="1"/>
      <w:numFmt w:val="decimal"/>
      <w:pStyle w:val="KB3"/>
      <w:lvlText w:val="%1.%2.%3."/>
      <w:lvlJc w:val="left"/>
      <w:pPr>
        <w:tabs>
          <w:tab w:val="num" w:pos="1440"/>
        </w:tabs>
        <w:ind w:left="1440" w:hanging="720"/>
      </w:pPr>
      <w:rPr>
        <w:rFonts w:hint="default"/>
        <w:b w:val="0"/>
        <w:i w:val="0"/>
        <w:strike w:val="0"/>
        <w:dstrike w:val="0"/>
      </w:rPr>
    </w:lvl>
    <w:lvl w:ilvl="3">
      <w:start w:val="1"/>
      <w:numFmt w:val="lowerLetter"/>
      <w:pStyle w:val="KB4"/>
      <w:lvlText w:val="(%4)"/>
      <w:lvlJc w:val="left"/>
      <w:pPr>
        <w:tabs>
          <w:tab w:val="num" w:pos="2160"/>
        </w:tabs>
        <w:ind w:left="2160" w:hanging="720"/>
      </w:pPr>
      <w:rPr>
        <w:rFonts w:hint="default"/>
      </w:rPr>
    </w:lvl>
    <w:lvl w:ilvl="4">
      <w:start w:val="1"/>
      <w:numFmt w:val="lowerRoman"/>
      <w:pStyle w:val="KB5"/>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10041C2"/>
    <w:multiLevelType w:val="hybridMultilevel"/>
    <w:tmpl w:val="8DE61BAA"/>
    <w:lvl w:ilvl="0" w:tplc="CCAEEBC0">
      <w:start w:val="2"/>
      <w:numFmt w:val="decimal"/>
      <w:lvlText w:val="(%1)"/>
      <w:lvlJc w:val="left"/>
      <w:pPr>
        <w:tabs>
          <w:tab w:val="num" w:pos="1073"/>
        </w:tabs>
        <w:ind w:left="1073" w:hanging="360"/>
      </w:pPr>
      <w:rPr>
        <w:rFonts w:hint="default"/>
      </w:rPr>
    </w:lvl>
    <w:lvl w:ilvl="1" w:tplc="04090019" w:tentative="1">
      <w:start w:val="1"/>
      <w:numFmt w:val="lowerLetter"/>
      <w:lvlText w:val="%2."/>
      <w:lvlJc w:val="left"/>
      <w:pPr>
        <w:tabs>
          <w:tab w:val="num" w:pos="1793"/>
        </w:tabs>
        <w:ind w:left="1793" w:hanging="360"/>
      </w:pPr>
    </w:lvl>
    <w:lvl w:ilvl="2" w:tplc="0409001B" w:tentative="1">
      <w:start w:val="1"/>
      <w:numFmt w:val="lowerRoman"/>
      <w:lvlText w:val="%3."/>
      <w:lvlJc w:val="right"/>
      <w:pPr>
        <w:tabs>
          <w:tab w:val="num" w:pos="2513"/>
        </w:tabs>
        <w:ind w:left="2513" w:hanging="180"/>
      </w:pPr>
    </w:lvl>
    <w:lvl w:ilvl="3" w:tplc="0409000F" w:tentative="1">
      <w:start w:val="1"/>
      <w:numFmt w:val="decimal"/>
      <w:lvlText w:val="%4."/>
      <w:lvlJc w:val="left"/>
      <w:pPr>
        <w:tabs>
          <w:tab w:val="num" w:pos="3233"/>
        </w:tabs>
        <w:ind w:left="3233" w:hanging="360"/>
      </w:pPr>
    </w:lvl>
    <w:lvl w:ilvl="4" w:tplc="04090019" w:tentative="1">
      <w:start w:val="1"/>
      <w:numFmt w:val="lowerLetter"/>
      <w:lvlText w:val="%5."/>
      <w:lvlJc w:val="left"/>
      <w:pPr>
        <w:tabs>
          <w:tab w:val="num" w:pos="3953"/>
        </w:tabs>
        <w:ind w:left="3953" w:hanging="360"/>
      </w:pPr>
    </w:lvl>
    <w:lvl w:ilvl="5" w:tplc="0409001B" w:tentative="1">
      <w:start w:val="1"/>
      <w:numFmt w:val="lowerRoman"/>
      <w:lvlText w:val="%6."/>
      <w:lvlJc w:val="right"/>
      <w:pPr>
        <w:tabs>
          <w:tab w:val="num" w:pos="4673"/>
        </w:tabs>
        <w:ind w:left="4673" w:hanging="180"/>
      </w:pPr>
    </w:lvl>
    <w:lvl w:ilvl="6" w:tplc="0409000F" w:tentative="1">
      <w:start w:val="1"/>
      <w:numFmt w:val="decimal"/>
      <w:lvlText w:val="%7."/>
      <w:lvlJc w:val="left"/>
      <w:pPr>
        <w:tabs>
          <w:tab w:val="num" w:pos="5393"/>
        </w:tabs>
        <w:ind w:left="5393" w:hanging="360"/>
      </w:pPr>
    </w:lvl>
    <w:lvl w:ilvl="7" w:tplc="04090019" w:tentative="1">
      <w:start w:val="1"/>
      <w:numFmt w:val="lowerLetter"/>
      <w:lvlText w:val="%8."/>
      <w:lvlJc w:val="left"/>
      <w:pPr>
        <w:tabs>
          <w:tab w:val="num" w:pos="6113"/>
        </w:tabs>
        <w:ind w:left="6113" w:hanging="360"/>
      </w:pPr>
    </w:lvl>
    <w:lvl w:ilvl="8" w:tplc="0409001B" w:tentative="1">
      <w:start w:val="1"/>
      <w:numFmt w:val="lowerRoman"/>
      <w:lvlText w:val="%9."/>
      <w:lvlJc w:val="right"/>
      <w:pPr>
        <w:tabs>
          <w:tab w:val="num" w:pos="6833"/>
        </w:tabs>
        <w:ind w:left="6833" w:hanging="180"/>
      </w:pPr>
    </w:lvl>
  </w:abstractNum>
  <w:abstractNum w:abstractNumId="18" w15:restartNumberingAfterBreak="0">
    <w:nsid w:val="53B93339"/>
    <w:multiLevelType w:val="hybridMultilevel"/>
    <w:tmpl w:val="9CBC492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90977B1"/>
    <w:multiLevelType w:val="hybridMultilevel"/>
    <w:tmpl w:val="12A83D98"/>
    <w:lvl w:ilvl="0" w:tplc="53D6CF3E">
      <w:start w:val="1"/>
      <w:numFmt w:val="bullet"/>
      <w:lvlText w:val=""/>
      <w:lvlJc w:val="left"/>
      <w:pPr>
        <w:tabs>
          <w:tab w:val="num" w:pos="720"/>
        </w:tabs>
        <w:ind w:left="720" w:hanging="72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5B50B2"/>
    <w:multiLevelType w:val="hybridMultilevel"/>
    <w:tmpl w:val="E9142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484F1F"/>
    <w:multiLevelType w:val="multilevel"/>
    <w:tmpl w:val="00C4C5FA"/>
    <w:lvl w:ilvl="0">
      <w:start w:val="12"/>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10D0197"/>
    <w:multiLevelType w:val="multilevel"/>
    <w:tmpl w:val="14764A04"/>
    <w:lvl w:ilvl="0">
      <w:start w:val="1"/>
      <w:numFmt w:val="bullet"/>
      <w:lvlText w:val=""/>
      <w:lvlJc w:val="left"/>
      <w:pPr>
        <w:tabs>
          <w:tab w:val="num" w:pos="1440"/>
        </w:tabs>
        <w:ind w:left="1440" w:hanging="360"/>
      </w:pPr>
      <w:rPr>
        <w:rFonts w:ascii="Symbol" w:hAnsi="Symbol" w:hint="default"/>
      </w:rPr>
    </w:lvl>
    <w:lvl w:ilvl="1">
      <w:start w:val="1"/>
      <w:numFmt w:val="decimal"/>
      <w:lvlText w:val="%1.%2"/>
      <w:lvlJc w:val="left"/>
      <w:pPr>
        <w:tabs>
          <w:tab w:val="num" w:pos="1596"/>
        </w:tabs>
        <w:ind w:left="1596" w:hanging="876"/>
      </w:pPr>
      <w:rPr>
        <w:rFonts w:hint="default"/>
      </w:rPr>
    </w:lvl>
    <w:lvl w:ilvl="2">
      <w:start w:val="1"/>
      <w:numFmt w:val="decimal"/>
      <w:lvlText w:val="%1.%2.%3"/>
      <w:lvlJc w:val="left"/>
      <w:pPr>
        <w:tabs>
          <w:tab w:val="num" w:pos="2316"/>
        </w:tabs>
        <w:ind w:left="2316" w:hanging="876"/>
      </w:pPr>
      <w:rPr>
        <w:rFonts w:hint="default"/>
      </w:rPr>
    </w:lvl>
    <w:lvl w:ilvl="3">
      <w:start w:val="1"/>
      <w:numFmt w:val="decimal"/>
      <w:lvlText w:val="%1.%2.%3.%4"/>
      <w:lvlJc w:val="left"/>
      <w:pPr>
        <w:tabs>
          <w:tab w:val="num" w:pos="3036"/>
        </w:tabs>
        <w:ind w:left="3036" w:hanging="876"/>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65EE3024"/>
    <w:multiLevelType w:val="hybridMultilevel"/>
    <w:tmpl w:val="18A866B6"/>
    <w:lvl w:ilvl="0" w:tplc="007E253A">
      <w:start w:val="1"/>
      <w:numFmt w:val="lowerRoman"/>
      <w:lvlText w:val="(%1)"/>
      <w:lvlJc w:val="left"/>
      <w:pPr>
        <w:tabs>
          <w:tab w:val="num" w:pos="1433"/>
        </w:tabs>
        <w:ind w:left="1433" w:hanging="720"/>
      </w:pPr>
      <w:rPr>
        <w:rFonts w:hint="default"/>
        <w:b w:val="0"/>
        <w:i w:val="0"/>
      </w:rPr>
    </w:lvl>
    <w:lvl w:ilvl="1" w:tplc="04090019" w:tentative="1">
      <w:start w:val="1"/>
      <w:numFmt w:val="lowerLetter"/>
      <w:lvlText w:val="%2."/>
      <w:lvlJc w:val="left"/>
      <w:pPr>
        <w:tabs>
          <w:tab w:val="num" w:pos="-268"/>
        </w:tabs>
        <w:ind w:left="-268" w:hanging="360"/>
      </w:pPr>
    </w:lvl>
    <w:lvl w:ilvl="2" w:tplc="0409001B" w:tentative="1">
      <w:start w:val="1"/>
      <w:numFmt w:val="lowerRoman"/>
      <w:lvlText w:val="%3."/>
      <w:lvlJc w:val="right"/>
      <w:pPr>
        <w:tabs>
          <w:tab w:val="num" w:pos="452"/>
        </w:tabs>
        <w:ind w:left="452" w:hanging="180"/>
      </w:pPr>
    </w:lvl>
    <w:lvl w:ilvl="3" w:tplc="0409000F" w:tentative="1">
      <w:start w:val="1"/>
      <w:numFmt w:val="decimal"/>
      <w:lvlText w:val="%4."/>
      <w:lvlJc w:val="left"/>
      <w:pPr>
        <w:tabs>
          <w:tab w:val="num" w:pos="1172"/>
        </w:tabs>
        <w:ind w:left="1172" w:hanging="360"/>
      </w:pPr>
    </w:lvl>
    <w:lvl w:ilvl="4" w:tplc="04090019" w:tentative="1">
      <w:start w:val="1"/>
      <w:numFmt w:val="lowerLetter"/>
      <w:lvlText w:val="%5."/>
      <w:lvlJc w:val="left"/>
      <w:pPr>
        <w:tabs>
          <w:tab w:val="num" w:pos="1892"/>
        </w:tabs>
        <w:ind w:left="1892" w:hanging="360"/>
      </w:pPr>
    </w:lvl>
    <w:lvl w:ilvl="5" w:tplc="0409001B" w:tentative="1">
      <w:start w:val="1"/>
      <w:numFmt w:val="lowerRoman"/>
      <w:lvlText w:val="%6."/>
      <w:lvlJc w:val="right"/>
      <w:pPr>
        <w:tabs>
          <w:tab w:val="num" w:pos="2612"/>
        </w:tabs>
        <w:ind w:left="2612" w:hanging="180"/>
      </w:pPr>
    </w:lvl>
    <w:lvl w:ilvl="6" w:tplc="0409000F" w:tentative="1">
      <w:start w:val="1"/>
      <w:numFmt w:val="decimal"/>
      <w:lvlText w:val="%7."/>
      <w:lvlJc w:val="left"/>
      <w:pPr>
        <w:tabs>
          <w:tab w:val="num" w:pos="3332"/>
        </w:tabs>
        <w:ind w:left="3332" w:hanging="360"/>
      </w:pPr>
    </w:lvl>
    <w:lvl w:ilvl="7" w:tplc="04090019" w:tentative="1">
      <w:start w:val="1"/>
      <w:numFmt w:val="lowerLetter"/>
      <w:lvlText w:val="%8."/>
      <w:lvlJc w:val="left"/>
      <w:pPr>
        <w:tabs>
          <w:tab w:val="num" w:pos="4052"/>
        </w:tabs>
        <w:ind w:left="4052" w:hanging="360"/>
      </w:pPr>
    </w:lvl>
    <w:lvl w:ilvl="8" w:tplc="0409001B" w:tentative="1">
      <w:start w:val="1"/>
      <w:numFmt w:val="lowerRoman"/>
      <w:lvlText w:val="%9."/>
      <w:lvlJc w:val="right"/>
      <w:pPr>
        <w:tabs>
          <w:tab w:val="num" w:pos="4772"/>
        </w:tabs>
        <w:ind w:left="4772" w:hanging="180"/>
      </w:pPr>
    </w:lvl>
  </w:abstractNum>
  <w:abstractNum w:abstractNumId="24" w15:restartNumberingAfterBreak="0">
    <w:nsid w:val="6970286A"/>
    <w:multiLevelType w:val="multilevel"/>
    <w:tmpl w:val="00000000"/>
    <w:lvl w:ilvl="0">
      <w:start w:val="1"/>
      <w:numFmt w:val="decimal"/>
      <w:lvlText w:val="%1."/>
      <w:lvlJc w:val="left"/>
      <w:pPr>
        <w:tabs>
          <w:tab w:val="num" w:pos="720"/>
        </w:tabs>
        <w:ind w:left="720" w:hanging="720"/>
      </w:pPr>
      <w:rPr>
        <w:rFonts w:ascii="Times New Roman" w:hAnsi="Times New Roman" w:cs="Times New Roman"/>
        <w:sz w:val="24"/>
        <w:szCs w:val="24"/>
      </w:rPr>
    </w:lvl>
    <w:lvl w:ilvl="1">
      <w:start w:val="1"/>
      <w:numFmt w:val="bullet"/>
      <w:lvlText w:val=""/>
      <w:lvlJc w:val="left"/>
      <w:pPr>
        <w:tabs>
          <w:tab w:val="num" w:pos="360"/>
        </w:tabs>
        <w:ind w:left="360" w:hanging="360"/>
      </w:pPr>
      <w:rPr>
        <w:rFonts w:ascii="Symbol" w:hAnsi="Symbol"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5" w15:restartNumberingAfterBreak="0">
    <w:nsid w:val="6D924B24"/>
    <w:multiLevelType w:val="multilevel"/>
    <w:tmpl w:val="6E1ED9D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E132DC0"/>
    <w:multiLevelType w:val="multilevel"/>
    <w:tmpl w:val="6E1ED9D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0861005"/>
    <w:multiLevelType w:val="multilevel"/>
    <w:tmpl w:val="DFAC4DFE"/>
    <w:lvl w:ilvl="0">
      <w:start w:val="4"/>
      <w:numFmt w:val="decimal"/>
      <w:lvlText w:val="%1."/>
      <w:lvlJc w:val="left"/>
      <w:pPr>
        <w:tabs>
          <w:tab w:val="num" w:pos="720"/>
        </w:tabs>
        <w:ind w:left="720" w:hanging="720"/>
      </w:pPr>
      <w:rPr>
        <w:rFonts w:hint="default"/>
      </w:rPr>
    </w:lvl>
    <w:lvl w:ilvl="1">
      <w:start w:val="1"/>
      <w:numFmt w:val="decimal"/>
      <w:isLgl/>
      <w:lvlText w:val="%1.%2"/>
      <w:lvlJc w:val="left"/>
      <w:pPr>
        <w:tabs>
          <w:tab w:val="num" w:pos="1140"/>
        </w:tabs>
        <w:ind w:left="1140" w:hanging="360"/>
      </w:pPr>
      <w:rPr>
        <w:rFonts w:hint="default"/>
      </w:rPr>
    </w:lvl>
    <w:lvl w:ilvl="2">
      <w:start w:val="1"/>
      <w:numFmt w:val="decimal"/>
      <w:isLgl/>
      <w:lvlText w:val="%1.%2.%3"/>
      <w:lvlJc w:val="left"/>
      <w:pPr>
        <w:tabs>
          <w:tab w:val="num" w:pos="2280"/>
        </w:tabs>
        <w:ind w:left="2280" w:hanging="720"/>
      </w:pPr>
      <w:rPr>
        <w:rFonts w:hint="default"/>
      </w:rPr>
    </w:lvl>
    <w:lvl w:ilvl="3">
      <w:start w:val="1"/>
      <w:numFmt w:val="decimal"/>
      <w:isLgl/>
      <w:lvlText w:val="%1.%2.%3.%4"/>
      <w:lvlJc w:val="left"/>
      <w:pPr>
        <w:tabs>
          <w:tab w:val="num" w:pos="3060"/>
        </w:tabs>
        <w:ind w:left="3060" w:hanging="720"/>
      </w:pPr>
      <w:rPr>
        <w:rFonts w:hint="default"/>
      </w:rPr>
    </w:lvl>
    <w:lvl w:ilvl="4">
      <w:start w:val="1"/>
      <w:numFmt w:val="decimal"/>
      <w:isLgl/>
      <w:lvlText w:val="%1.%2.%3.%4.%5"/>
      <w:lvlJc w:val="left"/>
      <w:pPr>
        <w:tabs>
          <w:tab w:val="num" w:pos="4200"/>
        </w:tabs>
        <w:ind w:left="4200" w:hanging="1080"/>
      </w:pPr>
      <w:rPr>
        <w:rFonts w:hint="default"/>
      </w:rPr>
    </w:lvl>
    <w:lvl w:ilvl="5">
      <w:start w:val="1"/>
      <w:numFmt w:val="decimal"/>
      <w:isLgl/>
      <w:lvlText w:val="%1.%2.%3.%4.%5.%6"/>
      <w:lvlJc w:val="left"/>
      <w:pPr>
        <w:tabs>
          <w:tab w:val="num" w:pos="5340"/>
        </w:tabs>
        <w:ind w:left="534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60"/>
        </w:tabs>
        <w:ind w:left="7260" w:hanging="1800"/>
      </w:pPr>
      <w:rPr>
        <w:rFonts w:hint="default"/>
      </w:rPr>
    </w:lvl>
    <w:lvl w:ilvl="8">
      <w:start w:val="1"/>
      <w:numFmt w:val="decimal"/>
      <w:isLgl/>
      <w:lvlText w:val="%1.%2.%3.%4.%5.%6.%7.%8.%9"/>
      <w:lvlJc w:val="left"/>
      <w:pPr>
        <w:tabs>
          <w:tab w:val="num" w:pos="8040"/>
        </w:tabs>
        <w:ind w:left="8040" w:hanging="1800"/>
      </w:pPr>
      <w:rPr>
        <w:rFonts w:hint="default"/>
      </w:rPr>
    </w:lvl>
  </w:abstractNum>
  <w:abstractNum w:abstractNumId="28" w15:restartNumberingAfterBreak="0">
    <w:nsid w:val="74EF453D"/>
    <w:multiLevelType w:val="multilevel"/>
    <w:tmpl w:val="14764A04"/>
    <w:lvl w:ilvl="0">
      <w:start w:val="12"/>
      <w:numFmt w:val="decimal"/>
      <w:pStyle w:val="Level1"/>
      <w:lvlText w:val="%1"/>
      <w:lvlJc w:val="left"/>
      <w:pPr>
        <w:tabs>
          <w:tab w:val="num" w:pos="876"/>
        </w:tabs>
        <w:ind w:left="876" w:hanging="876"/>
      </w:pPr>
      <w:rPr>
        <w:rFonts w:hint="default"/>
      </w:rPr>
    </w:lvl>
    <w:lvl w:ilvl="1">
      <w:start w:val="1"/>
      <w:numFmt w:val="decimal"/>
      <w:pStyle w:val="Level2"/>
      <w:lvlText w:val="%1.%2"/>
      <w:lvlJc w:val="left"/>
      <w:pPr>
        <w:tabs>
          <w:tab w:val="num" w:pos="1596"/>
        </w:tabs>
        <w:ind w:left="1596" w:hanging="876"/>
      </w:pPr>
      <w:rPr>
        <w:rFonts w:hint="default"/>
      </w:rPr>
    </w:lvl>
    <w:lvl w:ilvl="2">
      <w:start w:val="1"/>
      <w:numFmt w:val="decimal"/>
      <w:lvlText w:val="%1.%2.%3"/>
      <w:lvlJc w:val="left"/>
      <w:pPr>
        <w:tabs>
          <w:tab w:val="num" w:pos="2316"/>
        </w:tabs>
        <w:ind w:left="2316" w:hanging="876"/>
      </w:pPr>
      <w:rPr>
        <w:rFonts w:hint="default"/>
      </w:rPr>
    </w:lvl>
    <w:lvl w:ilvl="3">
      <w:start w:val="1"/>
      <w:numFmt w:val="decimal"/>
      <w:lvlText w:val="%1.%2.%3.%4"/>
      <w:lvlJc w:val="left"/>
      <w:pPr>
        <w:tabs>
          <w:tab w:val="num" w:pos="3036"/>
        </w:tabs>
        <w:ind w:left="3036" w:hanging="876"/>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787027DF"/>
    <w:multiLevelType w:val="multilevel"/>
    <w:tmpl w:val="9DBCE652"/>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1560"/>
        </w:tabs>
        <w:ind w:left="1560" w:hanging="780"/>
      </w:pPr>
      <w:rPr>
        <w:rFonts w:hint="default"/>
      </w:rPr>
    </w:lvl>
    <w:lvl w:ilvl="2">
      <w:start w:val="1"/>
      <w:numFmt w:val="decimal"/>
      <w:lvlText w:val="%1.%2.%3"/>
      <w:lvlJc w:val="left"/>
      <w:pPr>
        <w:tabs>
          <w:tab w:val="num" w:pos="2340"/>
        </w:tabs>
        <w:ind w:left="2340" w:hanging="780"/>
      </w:pPr>
      <w:rPr>
        <w:rFonts w:hint="default"/>
      </w:rPr>
    </w:lvl>
    <w:lvl w:ilvl="3">
      <w:start w:val="1"/>
      <w:numFmt w:val="decimal"/>
      <w:lvlText w:val="%1.%2.%3.%4"/>
      <w:lvlJc w:val="left"/>
      <w:pPr>
        <w:tabs>
          <w:tab w:val="num" w:pos="3120"/>
        </w:tabs>
        <w:ind w:left="3120" w:hanging="7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040"/>
        </w:tabs>
        <w:ind w:left="8040" w:hanging="1800"/>
      </w:pPr>
      <w:rPr>
        <w:rFonts w:hint="default"/>
      </w:rPr>
    </w:lvl>
  </w:abstractNum>
  <w:abstractNum w:abstractNumId="30" w15:restartNumberingAfterBreak="0">
    <w:nsid w:val="7B281304"/>
    <w:multiLevelType w:val="multilevel"/>
    <w:tmpl w:val="6E1ED9D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C936BD5"/>
    <w:multiLevelType w:val="hybridMultilevel"/>
    <w:tmpl w:val="4B5C8D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29515524">
    <w:abstractNumId w:val="0"/>
  </w:num>
  <w:num w:numId="2" w16cid:durableId="178813855">
    <w:abstractNumId w:val="27"/>
  </w:num>
  <w:num w:numId="3" w16cid:durableId="1557204421">
    <w:abstractNumId w:val="29"/>
  </w:num>
  <w:num w:numId="4" w16cid:durableId="1147435400">
    <w:abstractNumId w:val="8"/>
  </w:num>
  <w:num w:numId="5" w16cid:durableId="1509709756">
    <w:abstractNumId w:val="28"/>
  </w:num>
  <w:num w:numId="6" w16cid:durableId="1667782098">
    <w:abstractNumId w:val="3"/>
    <w:lvlOverride w:ilvl="0">
      <w:startOverride w:val="1"/>
      <w:lvl w:ilvl="0">
        <w:start w:val="1"/>
        <w:numFmt w:val="decimal"/>
        <w:lvlText w:val="%1."/>
        <w:lvlJc w:val="left"/>
      </w:lvl>
    </w:lvlOverride>
  </w:num>
  <w:num w:numId="7" w16cid:durableId="198319623">
    <w:abstractNumId w:val="17"/>
  </w:num>
  <w:num w:numId="8" w16cid:durableId="1920868555">
    <w:abstractNumId w:val="24"/>
  </w:num>
  <w:num w:numId="9" w16cid:durableId="765614981">
    <w:abstractNumId w:val="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2047216659">
    <w:abstractNumId w:val="31"/>
  </w:num>
  <w:num w:numId="11" w16cid:durableId="1808889768">
    <w:abstractNumId w:val="10"/>
  </w:num>
  <w:num w:numId="12" w16cid:durableId="1604455394">
    <w:abstractNumId w:val="26"/>
  </w:num>
  <w:num w:numId="13" w16cid:durableId="847409346">
    <w:abstractNumId w:val="25"/>
  </w:num>
  <w:num w:numId="14" w16cid:durableId="1898542031">
    <w:abstractNumId w:val="30"/>
  </w:num>
  <w:num w:numId="15" w16cid:durableId="1744136671">
    <w:abstractNumId w:val="7"/>
  </w:num>
  <w:num w:numId="16" w16cid:durableId="1524972057">
    <w:abstractNumId w:val="14"/>
  </w:num>
  <w:num w:numId="17" w16cid:durableId="1419213799">
    <w:abstractNumId w:val="21"/>
  </w:num>
  <w:num w:numId="18" w16cid:durableId="1473785845">
    <w:abstractNumId w:val="6"/>
  </w:num>
  <w:num w:numId="19" w16cid:durableId="1680620722">
    <w:abstractNumId w:val="23"/>
  </w:num>
  <w:num w:numId="20" w16cid:durableId="685640010">
    <w:abstractNumId w:val="16"/>
  </w:num>
  <w:num w:numId="21" w16cid:durableId="27920948">
    <w:abstractNumId w:val="19"/>
  </w:num>
  <w:num w:numId="22" w16cid:durableId="913659661">
    <w:abstractNumId w:val="11"/>
  </w:num>
  <w:num w:numId="23" w16cid:durableId="1924684081">
    <w:abstractNumId w:val="4"/>
  </w:num>
  <w:num w:numId="24" w16cid:durableId="1618096906">
    <w:abstractNumId w:val="22"/>
  </w:num>
  <w:num w:numId="25" w16cid:durableId="1339188882">
    <w:abstractNumId w:val="20"/>
  </w:num>
  <w:num w:numId="26" w16cid:durableId="947270734">
    <w:abstractNumId w:val="5"/>
  </w:num>
  <w:num w:numId="27" w16cid:durableId="152183747">
    <w:abstractNumId w:val="13"/>
  </w:num>
  <w:num w:numId="28" w16cid:durableId="1578784712">
    <w:abstractNumId w:val="12"/>
  </w:num>
  <w:num w:numId="29" w16cid:durableId="1367484385">
    <w:abstractNumId w:val="15"/>
  </w:num>
  <w:num w:numId="30" w16cid:durableId="1263806775">
    <w:abstractNumId w:val="9"/>
  </w:num>
  <w:num w:numId="31" w16cid:durableId="3821697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5875545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30"/>
  <w:drawingGridVerticalSpacing w:val="17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noTabHangInd/>
    <w:noColumnBalance/>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45BF5"/>
    <w:rsid w:val="001B4AF0"/>
    <w:rsid w:val="0028449C"/>
    <w:rsid w:val="002C1157"/>
    <w:rsid w:val="002C2865"/>
    <w:rsid w:val="00303E6F"/>
    <w:rsid w:val="003169A2"/>
    <w:rsid w:val="00445BF5"/>
    <w:rsid w:val="00487F61"/>
    <w:rsid w:val="004E143E"/>
    <w:rsid w:val="005814DA"/>
    <w:rsid w:val="005E19A0"/>
    <w:rsid w:val="006B2BCE"/>
    <w:rsid w:val="006F0D9A"/>
    <w:rsid w:val="0076316A"/>
    <w:rsid w:val="00775966"/>
    <w:rsid w:val="007D0853"/>
    <w:rsid w:val="00934205"/>
    <w:rsid w:val="0096020B"/>
    <w:rsid w:val="00A316F6"/>
    <w:rsid w:val="00AA1D9D"/>
    <w:rsid w:val="00BA2660"/>
    <w:rsid w:val="00BC04B3"/>
    <w:rsid w:val="00C44ADF"/>
    <w:rsid w:val="00CA5A6B"/>
    <w:rsid w:val="00D245F6"/>
    <w:rsid w:val="00DF48D9"/>
    <w:rsid w:val="00E0430A"/>
    <w:rsid w:val="00E16020"/>
    <w:rsid w:val="00E6354C"/>
    <w:rsid w:val="00F94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14081"/>
  <w15:chartTrackingRefBased/>
  <w15:docId w15:val="{272339A4-1F9B-42BE-903F-DEAE8A149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pPr>
    <w:rPr>
      <w:sz w:val="26"/>
      <w:lang w:eastAsia="en-US"/>
    </w:rPr>
  </w:style>
  <w:style w:type="paragraph" w:styleId="Heading1">
    <w:name w:val="heading 1"/>
    <w:basedOn w:val="Normal"/>
    <w:next w:val="Normal"/>
    <w:qFormat/>
    <w:pPr>
      <w:keepNext/>
      <w:numPr>
        <w:numId w:val="1"/>
      </w:numPr>
      <w:ind w:left="720" w:hanging="720"/>
      <w:jc w:val="both"/>
      <w:outlineLvl w:val="0"/>
    </w:pPr>
    <w:rPr>
      <w:kern w:val="28"/>
    </w:rPr>
  </w:style>
  <w:style w:type="paragraph" w:styleId="Heading2">
    <w:name w:val="heading 2"/>
    <w:basedOn w:val="Normal"/>
    <w:next w:val="Normal"/>
    <w:qFormat/>
    <w:pPr>
      <w:numPr>
        <w:ilvl w:val="1"/>
        <w:numId w:val="1"/>
      </w:numPr>
      <w:ind w:left="1440" w:hanging="720"/>
      <w:jc w:val="both"/>
      <w:outlineLvl w:val="1"/>
    </w:pPr>
  </w:style>
  <w:style w:type="paragraph" w:styleId="Heading3">
    <w:name w:val="heading 3"/>
    <w:basedOn w:val="Normal"/>
    <w:next w:val="Normal"/>
    <w:qFormat/>
    <w:pPr>
      <w:numPr>
        <w:ilvl w:val="2"/>
        <w:numId w:val="1"/>
      </w:numPr>
      <w:ind w:left="2136" w:hanging="720"/>
      <w:jc w:val="both"/>
      <w:outlineLvl w:val="2"/>
    </w:pPr>
    <w:rPr>
      <w:rFonts w:ascii="BR-01T" w:hAnsi="BR-01T"/>
      <w:lang w:val="en-US"/>
    </w:rPr>
  </w:style>
  <w:style w:type="paragraph" w:styleId="Heading4">
    <w:name w:val="heading 4"/>
    <w:basedOn w:val="Normal"/>
    <w:next w:val="Normal"/>
    <w:qFormat/>
    <w:pPr>
      <w:numPr>
        <w:ilvl w:val="3"/>
        <w:numId w:val="1"/>
      </w:numPr>
      <w:spacing w:line="360" w:lineRule="auto"/>
      <w:outlineLvl w:val="3"/>
    </w:pPr>
    <w:rPr>
      <w:rFonts w:ascii="BR-01T" w:hAnsi="BR-01T"/>
      <w:sz w:val="24"/>
      <w:lang w:val="en-US"/>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7946"/>
        <w:tab w:val="right" w:pos="8306"/>
      </w:tabs>
      <w:suppressAutoHyphens/>
      <w:spacing w:line="360" w:lineRule="auto"/>
    </w:pPr>
  </w:style>
  <w:style w:type="paragraph" w:styleId="Header">
    <w:name w:val="header"/>
    <w:basedOn w:val="Normal"/>
    <w:pPr>
      <w:tabs>
        <w:tab w:val="center" w:pos="4153"/>
        <w:tab w:val="right" w:pos="8306"/>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TOC2">
    <w:name w:val="toc 2"/>
    <w:basedOn w:val="Normal"/>
    <w:next w:val="Normal"/>
    <w:semiHidden/>
    <w:pPr>
      <w:tabs>
        <w:tab w:val="right" w:leader="dot" w:pos="8306"/>
      </w:tabs>
      <w:ind w:left="240"/>
    </w:pPr>
  </w:style>
  <w:style w:type="paragraph" w:styleId="TOC3">
    <w:name w:val="toc 3"/>
    <w:basedOn w:val="Normal"/>
    <w:next w:val="Normal"/>
    <w:semiHidden/>
    <w:pPr>
      <w:tabs>
        <w:tab w:val="right" w:leader="dot" w:pos="8306"/>
      </w:tabs>
      <w:ind w:left="480"/>
    </w:pPr>
  </w:style>
  <w:style w:type="paragraph" w:styleId="TOC4">
    <w:name w:val="toc 4"/>
    <w:basedOn w:val="Normal"/>
    <w:next w:val="Normal"/>
    <w:semiHidden/>
    <w:pPr>
      <w:tabs>
        <w:tab w:val="right" w:leader="dot" w:pos="8306"/>
      </w:tabs>
      <w:ind w:left="720"/>
    </w:pPr>
  </w:style>
  <w:style w:type="paragraph" w:styleId="TOC5">
    <w:name w:val="toc 5"/>
    <w:basedOn w:val="Normal"/>
    <w:next w:val="Normal"/>
    <w:semiHidden/>
    <w:pPr>
      <w:tabs>
        <w:tab w:val="right" w:leader="dot" w:pos="8306"/>
      </w:tabs>
      <w:ind w:left="960"/>
    </w:pPr>
  </w:style>
  <w:style w:type="paragraph" w:styleId="TOC6">
    <w:name w:val="toc 6"/>
    <w:basedOn w:val="Normal"/>
    <w:next w:val="Normal"/>
    <w:semiHidden/>
    <w:pPr>
      <w:tabs>
        <w:tab w:val="right" w:leader="dot" w:pos="8306"/>
      </w:tabs>
      <w:ind w:left="1200"/>
    </w:pPr>
  </w:style>
  <w:style w:type="paragraph" w:styleId="TOC7">
    <w:name w:val="toc 7"/>
    <w:basedOn w:val="Normal"/>
    <w:next w:val="Normal"/>
    <w:semiHidden/>
    <w:pPr>
      <w:tabs>
        <w:tab w:val="right" w:leader="dot" w:pos="8306"/>
      </w:tabs>
      <w:ind w:left="1440"/>
    </w:pPr>
  </w:style>
  <w:style w:type="paragraph" w:styleId="TOC8">
    <w:name w:val="toc 8"/>
    <w:basedOn w:val="Normal"/>
    <w:next w:val="Normal"/>
    <w:semiHidden/>
    <w:pPr>
      <w:tabs>
        <w:tab w:val="right" w:leader="dot" w:pos="8306"/>
      </w:tabs>
      <w:ind w:left="1680"/>
    </w:pPr>
  </w:style>
  <w:style w:type="paragraph" w:styleId="TOC9">
    <w:name w:val="toc 9"/>
    <w:basedOn w:val="Normal"/>
    <w:next w:val="Normal"/>
    <w:semiHidden/>
    <w:pPr>
      <w:tabs>
        <w:tab w:val="right" w:leader="dot" w:pos="8306"/>
      </w:tabs>
      <w:ind w:left="1920"/>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Indent3">
    <w:name w:val="Body Text Indent 3"/>
    <w:basedOn w:val="Normal"/>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left="1560" w:hanging="780"/>
      <w:jc w:val="both"/>
    </w:pPr>
  </w:style>
  <w:style w:type="paragraph" w:styleId="Title">
    <w:name w:val="Title"/>
    <w:basedOn w:val="Normal"/>
    <w:qFormat/>
    <w:pPr>
      <w:widowControl w:val="0"/>
      <w:tabs>
        <w:tab w:val="center" w:pos="4514"/>
        <w:tab w:val="right" w:pos="9029"/>
      </w:tabs>
      <w:spacing w:line="360" w:lineRule="auto"/>
      <w:jc w:val="center"/>
    </w:pPr>
    <w:rPr>
      <w:b/>
    </w:rPr>
  </w:style>
  <w:style w:type="paragraph" w:styleId="BodyTextIndent">
    <w:name w:val="Body Text Indent"/>
    <w:basedOn w:val="Normal"/>
    <w:pPr>
      <w:widowControl w:val="0"/>
      <w:numPr>
        <w:ilvl w:val="12"/>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left="720" w:hanging="720"/>
      <w:jc w:val="both"/>
    </w:pPr>
    <w:rPr>
      <w:sz w:val="24"/>
    </w:rPr>
  </w:style>
  <w:style w:type="paragraph" w:styleId="BodyTextIndent2">
    <w:name w:val="Body Text Indent 2"/>
    <w:basedOn w:val="Normal"/>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left="720"/>
      <w:jc w:val="both"/>
    </w:pPr>
  </w:style>
  <w:style w:type="paragraph" w:styleId="BodyText">
    <w:name w:val="Body Text"/>
    <w:basedOn w:val="Normal"/>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p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character" w:styleId="Strong">
    <w:name w:val="Strong"/>
    <w:basedOn w:val="DefaultParagraphFont"/>
    <w:qFormat/>
    <w:rPr>
      <w:b/>
      <w:bCs/>
    </w:rPr>
  </w:style>
  <w:style w:type="paragraph" w:styleId="BodyText2">
    <w:name w:val="Body Text 2"/>
    <w:basedOn w:val="Normal"/>
    <w:pPr>
      <w:widowControl w:val="0"/>
      <w:autoSpaceDE w:val="0"/>
      <w:autoSpaceDN w:val="0"/>
      <w:adjustRightInd w:val="0"/>
      <w:spacing w:after="0" w:line="360" w:lineRule="auto"/>
    </w:pPr>
    <w:rPr>
      <w:color w:val="000000"/>
      <w:szCs w:val="24"/>
      <w:lang w:val="en-US"/>
    </w:rPr>
  </w:style>
  <w:style w:type="paragraph" w:customStyle="1" w:styleId="Level1">
    <w:name w:val="Level 1"/>
    <w:basedOn w:val="Normal"/>
    <w:pPr>
      <w:widowControl w:val="0"/>
      <w:numPr>
        <w:numId w:val="5"/>
      </w:numPr>
      <w:autoSpaceDE w:val="0"/>
      <w:autoSpaceDN w:val="0"/>
      <w:adjustRightInd w:val="0"/>
      <w:spacing w:after="0"/>
      <w:ind w:left="680" w:right="432" w:hanging="680"/>
      <w:outlineLvl w:val="0"/>
    </w:pPr>
    <w:rPr>
      <w:sz w:val="24"/>
      <w:szCs w:val="24"/>
      <w:lang w:val="en-US"/>
    </w:rPr>
  </w:style>
  <w:style w:type="paragraph" w:customStyle="1" w:styleId="Level2">
    <w:name w:val="Level 2"/>
    <w:basedOn w:val="Normal"/>
    <w:pPr>
      <w:widowControl w:val="0"/>
      <w:numPr>
        <w:ilvl w:val="1"/>
        <w:numId w:val="5"/>
      </w:numPr>
      <w:autoSpaceDE w:val="0"/>
      <w:autoSpaceDN w:val="0"/>
      <w:adjustRightInd w:val="0"/>
      <w:spacing w:after="0"/>
      <w:ind w:left="1041" w:right="432" w:hanging="328"/>
      <w:outlineLvl w:val="1"/>
    </w:pPr>
    <w:rPr>
      <w:sz w:val="24"/>
      <w:szCs w:val="24"/>
      <w:lang w:val="en-US"/>
    </w:rPr>
  </w:style>
  <w:style w:type="paragraph" w:styleId="BodyText3">
    <w:name w:val="Body Text 3"/>
    <w:basedOn w:val="Normal"/>
    <w:pPr>
      <w:spacing w:line="360" w:lineRule="auto"/>
      <w:jc w:val="both"/>
    </w:pPr>
    <w:rPr>
      <w:rFonts w:ascii="Arial" w:hAnsi="Arial" w:cs="Arial"/>
      <w:sz w:val="24"/>
    </w:rPr>
  </w:style>
  <w:style w:type="paragraph" w:customStyle="1" w:styleId="KB1">
    <w:name w:val="KB1"/>
    <w:basedOn w:val="Normal"/>
    <w:pPr>
      <w:numPr>
        <w:numId w:val="20"/>
      </w:numPr>
      <w:spacing w:after="0"/>
    </w:pPr>
    <w:rPr>
      <w:rFonts w:ascii="Arial" w:hAnsi="Arial"/>
      <w:b/>
      <w:sz w:val="22"/>
      <w:szCs w:val="24"/>
    </w:rPr>
  </w:style>
  <w:style w:type="paragraph" w:customStyle="1" w:styleId="KB2">
    <w:name w:val="KB2"/>
    <w:basedOn w:val="Normal"/>
    <w:pPr>
      <w:numPr>
        <w:ilvl w:val="1"/>
        <w:numId w:val="20"/>
      </w:numPr>
      <w:spacing w:after="0"/>
    </w:pPr>
    <w:rPr>
      <w:rFonts w:ascii="Arial" w:hAnsi="Arial"/>
      <w:sz w:val="22"/>
      <w:szCs w:val="24"/>
    </w:rPr>
  </w:style>
  <w:style w:type="paragraph" w:customStyle="1" w:styleId="KB3">
    <w:name w:val="KB3"/>
    <w:basedOn w:val="Normal"/>
    <w:pPr>
      <w:numPr>
        <w:ilvl w:val="2"/>
        <w:numId w:val="20"/>
      </w:numPr>
      <w:spacing w:after="0"/>
    </w:pPr>
    <w:rPr>
      <w:sz w:val="24"/>
      <w:szCs w:val="24"/>
    </w:rPr>
  </w:style>
  <w:style w:type="paragraph" w:customStyle="1" w:styleId="KB4">
    <w:name w:val="KB4"/>
    <w:basedOn w:val="Normal"/>
    <w:pPr>
      <w:numPr>
        <w:ilvl w:val="3"/>
        <w:numId w:val="20"/>
      </w:numPr>
      <w:spacing w:after="0"/>
    </w:pPr>
    <w:rPr>
      <w:sz w:val="24"/>
      <w:szCs w:val="24"/>
    </w:rPr>
  </w:style>
  <w:style w:type="paragraph" w:customStyle="1" w:styleId="KB5">
    <w:name w:val="KB5"/>
    <w:basedOn w:val="Normal"/>
    <w:pPr>
      <w:numPr>
        <w:ilvl w:val="4"/>
        <w:numId w:val="20"/>
      </w:numPr>
      <w:spacing w:after="0"/>
    </w:pPr>
    <w:rPr>
      <w:sz w:val="24"/>
      <w:szCs w:val="24"/>
    </w:rPr>
  </w:style>
  <w:style w:type="paragraph" w:styleId="BlockText">
    <w:name w:val="Block Text"/>
    <w:basedOn w:val="Normal"/>
    <w:pPr>
      <w:tabs>
        <w:tab w:val="left" w:pos="-399"/>
        <w:tab w:val="left" w:pos="-23"/>
        <w:tab w:val="left" w:pos="713"/>
        <w:tab w:val="left" w:pos="1041"/>
        <w:tab w:val="left" w:pos="1761"/>
        <w:tab w:val="left" w:pos="2481"/>
        <w:tab w:val="left" w:pos="3201"/>
        <w:tab w:val="left" w:pos="3921"/>
        <w:tab w:val="left" w:pos="4641"/>
        <w:tab w:val="left" w:pos="5361"/>
        <w:tab w:val="left" w:pos="6081"/>
        <w:tab w:val="left" w:pos="6801"/>
        <w:tab w:val="left" w:pos="7521"/>
        <w:tab w:val="left" w:pos="8241"/>
      </w:tabs>
      <w:spacing w:after="0" w:line="360" w:lineRule="auto"/>
      <w:ind w:left="720" w:right="432"/>
      <w:jc w:val="both"/>
    </w:pPr>
    <w:rPr>
      <w:rFonts w:ascii="Arial" w:hAnsi="Arial" w:cs="Arial"/>
      <w:sz w:val="22"/>
      <w:szCs w:val="24"/>
    </w:rPr>
  </w:style>
  <w:style w:type="character" w:styleId="Hyperlink">
    <w:name w:val="Hyperlink"/>
    <w:basedOn w:val="DefaultParagraphFont"/>
    <w:rPr>
      <w:color w:val="0000FF"/>
      <w:u w:val="single"/>
    </w:rPr>
  </w:style>
  <w:style w:type="paragraph" w:styleId="ListParagraph">
    <w:name w:val="List Paragraph"/>
    <w:basedOn w:val="Normal"/>
    <w:uiPriority w:val="34"/>
    <w:qFormat/>
    <w:rsid w:val="00BC04B3"/>
    <w:pPr>
      <w:spacing w:after="0"/>
      <w:ind w:left="720"/>
    </w:pPr>
    <w:rPr>
      <w:rFonts w:ascii="Calibri" w:eastAsia="Calibri" w:hAnsi="Calibri"/>
      <w:sz w:val="22"/>
      <w:szCs w:val="22"/>
      <w:lang w:eastAsia="en-GB"/>
    </w:rPr>
  </w:style>
  <w:style w:type="paragraph" w:styleId="NoSpacing">
    <w:name w:val="No Spacing"/>
    <w:uiPriority w:val="1"/>
    <w:qFormat/>
    <w:rsid w:val="00303E6F"/>
    <w:pPr>
      <w:overflowPunct w:val="0"/>
      <w:autoSpaceDE w:val="0"/>
      <w:autoSpaceDN w:val="0"/>
      <w:adjustRightInd w:val="0"/>
      <w:textAlignment w:val="baseline"/>
    </w:pPr>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48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A0A154-EAF3-4B6F-836A-04D92FE9BF13}"/>
</file>

<file path=customXml/itemProps2.xml><?xml version="1.0" encoding="utf-8"?>
<ds:datastoreItem xmlns:ds="http://schemas.openxmlformats.org/officeDocument/2006/customXml" ds:itemID="{33584909-7ED9-4547-A96D-127EE3F089C2}"/>
</file>

<file path=customXml/itemProps3.xml><?xml version="1.0" encoding="utf-8"?>
<ds:datastoreItem xmlns:ds="http://schemas.openxmlformats.org/officeDocument/2006/customXml" ds:itemID="{1E1A79AC-E443-4567-B600-B1DFAF0ECCFA}"/>
</file>

<file path=docProps/app.xml><?xml version="1.0" encoding="utf-8"?>
<Properties xmlns="http://schemas.openxmlformats.org/officeDocument/2006/extended-properties" xmlns:vt="http://schemas.openxmlformats.org/officeDocument/2006/docPropsVTypes">
  <Template>Normal</Template>
  <TotalTime>0</TotalTime>
  <Pages>4</Pages>
  <Words>891</Words>
  <Characters>4982</Characters>
  <Application>Microsoft Office Word</Application>
  <DocSecurity>2</DocSecurity>
  <Lines>121</Lines>
  <Paragraphs>64</Paragraphs>
  <ScaleCrop>false</ScaleCrop>
  <HeadingPairs>
    <vt:vector size="2" baseType="variant">
      <vt:variant>
        <vt:lpstr>Title</vt:lpstr>
      </vt:variant>
      <vt:variant>
        <vt:i4>1</vt:i4>
      </vt:variant>
    </vt:vector>
  </HeadingPairs>
  <TitlesOfParts>
    <vt:vector size="1" baseType="lpstr">
      <vt:lpstr>STAFF HANDBOOK</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Kristine Scott</dc:creator>
  <cp:keywords/>
  <cp:lastModifiedBy>Claire Lees</cp:lastModifiedBy>
  <cp:revision>2</cp:revision>
  <cp:lastPrinted>2006-10-30T10:27:00Z</cp:lastPrinted>
  <dcterms:created xsi:type="dcterms:W3CDTF">2026-07-21T10:21:00Z</dcterms:created>
  <dcterms:modified xsi:type="dcterms:W3CDTF">2026-07-21T10:21:00Z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ies>
</file>