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58DD" w14:textId="6EB0564A" w:rsidR="00B5274C" w:rsidRDefault="00AE4312">
      <w:pPr>
        <w:spacing w:after="177"/>
        <w:ind w:left="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5F3188" wp14:editId="7DEB402D">
            <wp:simplePos x="0" y="0"/>
            <wp:positionH relativeFrom="page">
              <wp:align>center</wp:align>
            </wp:positionH>
            <wp:positionV relativeFrom="paragraph">
              <wp:posOffset>16333</wp:posOffset>
            </wp:positionV>
            <wp:extent cx="3429000" cy="3142488"/>
            <wp:effectExtent l="0" t="0" r="0" b="127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142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36ED5A" w14:textId="1BE4C327" w:rsidR="00B5274C" w:rsidRDefault="00AE4312">
      <w:pPr>
        <w:spacing w:after="0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3C7215" w14:textId="52004051" w:rsidR="00B5274C" w:rsidRDefault="00B5274C">
      <w:pPr>
        <w:spacing w:after="307"/>
        <w:ind w:left="768"/>
      </w:pPr>
    </w:p>
    <w:p w14:paraId="15F1680C" w14:textId="77777777" w:rsidR="00B5274C" w:rsidRDefault="00AE4312">
      <w:pPr>
        <w:spacing w:after="177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3154B8" w14:textId="77777777" w:rsidR="00B5274C" w:rsidRDefault="00AE4312">
      <w:pPr>
        <w:spacing w:after="252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8C182C" w14:textId="77777777" w:rsidR="00E310B7" w:rsidRDefault="00E310B7">
      <w:pPr>
        <w:spacing w:after="105"/>
        <w:ind w:right="877"/>
        <w:jc w:val="right"/>
        <w:rPr>
          <w:rFonts w:ascii="Times New Roman" w:eastAsia="Times New Roman" w:hAnsi="Times New Roman" w:cs="Times New Roman"/>
          <w:sz w:val="32"/>
        </w:rPr>
      </w:pPr>
    </w:p>
    <w:p w14:paraId="2D881718" w14:textId="77777777" w:rsidR="00E310B7" w:rsidRDefault="00E310B7">
      <w:pPr>
        <w:spacing w:after="105"/>
        <w:ind w:right="877"/>
        <w:jc w:val="right"/>
        <w:rPr>
          <w:rFonts w:ascii="Times New Roman" w:eastAsia="Times New Roman" w:hAnsi="Times New Roman" w:cs="Times New Roman"/>
          <w:sz w:val="32"/>
        </w:rPr>
      </w:pPr>
    </w:p>
    <w:p w14:paraId="58EAB5A8" w14:textId="77777777" w:rsidR="00E310B7" w:rsidRDefault="00E310B7">
      <w:pPr>
        <w:spacing w:after="105"/>
        <w:ind w:right="877"/>
        <w:jc w:val="right"/>
        <w:rPr>
          <w:rFonts w:ascii="Times New Roman" w:eastAsia="Times New Roman" w:hAnsi="Times New Roman" w:cs="Times New Roman"/>
          <w:sz w:val="32"/>
        </w:rPr>
      </w:pPr>
    </w:p>
    <w:p w14:paraId="3F47C1E0" w14:textId="77777777" w:rsidR="00E310B7" w:rsidRDefault="00E310B7">
      <w:pPr>
        <w:spacing w:after="105"/>
        <w:ind w:right="877"/>
        <w:jc w:val="right"/>
        <w:rPr>
          <w:rFonts w:ascii="Times New Roman" w:eastAsia="Times New Roman" w:hAnsi="Times New Roman" w:cs="Times New Roman"/>
          <w:sz w:val="32"/>
        </w:rPr>
      </w:pPr>
    </w:p>
    <w:p w14:paraId="3EE59208" w14:textId="77777777" w:rsidR="00E310B7" w:rsidRDefault="00E310B7">
      <w:pPr>
        <w:spacing w:after="105"/>
        <w:ind w:right="877"/>
        <w:jc w:val="right"/>
        <w:rPr>
          <w:rFonts w:ascii="Times New Roman" w:eastAsia="Times New Roman" w:hAnsi="Times New Roman" w:cs="Times New Roman"/>
          <w:sz w:val="32"/>
        </w:rPr>
      </w:pPr>
    </w:p>
    <w:p w14:paraId="082006B7" w14:textId="77777777" w:rsidR="00E310B7" w:rsidRDefault="00E310B7">
      <w:pPr>
        <w:spacing w:after="105"/>
        <w:ind w:right="877"/>
        <w:jc w:val="right"/>
        <w:rPr>
          <w:rFonts w:ascii="Times New Roman" w:eastAsia="Times New Roman" w:hAnsi="Times New Roman" w:cs="Times New Roman"/>
          <w:sz w:val="32"/>
        </w:rPr>
      </w:pPr>
    </w:p>
    <w:p w14:paraId="4FAE4ABC" w14:textId="77777777" w:rsidR="00E310B7" w:rsidRDefault="00E310B7">
      <w:pPr>
        <w:spacing w:after="105"/>
        <w:ind w:right="877"/>
        <w:jc w:val="right"/>
        <w:rPr>
          <w:rFonts w:ascii="Times New Roman" w:eastAsia="Times New Roman" w:hAnsi="Times New Roman" w:cs="Times New Roman"/>
          <w:sz w:val="32"/>
        </w:rPr>
      </w:pPr>
    </w:p>
    <w:p w14:paraId="0234D9F1" w14:textId="77777777" w:rsidR="00B5274C" w:rsidRPr="00AE4312" w:rsidRDefault="00AE4312" w:rsidP="00E310B7">
      <w:pPr>
        <w:spacing w:after="105"/>
        <w:ind w:right="877"/>
        <w:jc w:val="center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32"/>
        </w:rPr>
        <w:t>DERBY DIOCESAN BOARD OF FINANCE</w:t>
      </w:r>
    </w:p>
    <w:p w14:paraId="4099B0D1" w14:textId="77777777" w:rsidR="00E310B7" w:rsidRPr="00AE4312" w:rsidRDefault="00E310B7" w:rsidP="00E310B7">
      <w:pPr>
        <w:spacing w:after="105"/>
        <w:ind w:right="877"/>
        <w:jc w:val="center"/>
        <w:rPr>
          <w:rFonts w:ascii="Arial" w:hAnsi="Arial" w:cs="Arial"/>
        </w:rPr>
      </w:pPr>
    </w:p>
    <w:p w14:paraId="63211998" w14:textId="0B0437D9" w:rsidR="00E310B7" w:rsidRPr="00AE4312" w:rsidRDefault="00E310B7" w:rsidP="7798A415">
      <w:pPr>
        <w:spacing w:after="105"/>
        <w:ind w:right="877"/>
        <w:jc w:val="center"/>
        <w:rPr>
          <w:rFonts w:ascii="Arial" w:hAnsi="Arial" w:cs="Arial"/>
          <w:b/>
          <w:bCs/>
          <w:sz w:val="52"/>
          <w:szCs w:val="52"/>
        </w:rPr>
      </w:pPr>
      <w:r w:rsidRPr="7798A415">
        <w:rPr>
          <w:rFonts w:ascii="Arial" w:hAnsi="Arial" w:cs="Arial"/>
          <w:b/>
          <w:bCs/>
          <w:sz w:val="52"/>
          <w:szCs w:val="52"/>
        </w:rPr>
        <w:t>Raymond Ross Fund</w:t>
      </w:r>
      <w:r w:rsidR="78278926" w:rsidRPr="7798A415">
        <w:rPr>
          <w:rFonts w:ascii="Arial" w:hAnsi="Arial" w:cs="Arial"/>
          <w:b/>
          <w:bCs/>
          <w:sz w:val="52"/>
          <w:szCs w:val="52"/>
        </w:rPr>
        <w:t xml:space="preserve"> – Large Grants</w:t>
      </w:r>
    </w:p>
    <w:p w14:paraId="07DFBAA2" w14:textId="77777777" w:rsidR="00B5274C" w:rsidRPr="00AE4312" w:rsidRDefault="00AE4312" w:rsidP="00B014DF">
      <w:pPr>
        <w:spacing w:after="0"/>
        <w:ind w:left="57"/>
        <w:jc w:val="center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 </w:t>
      </w:r>
    </w:p>
    <w:p w14:paraId="2D07873C" w14:textId="77777777" w:rsidR="00B5274C" w:rsidRPr="00AE4312" w:rsidRDefault="00AE4312">
      <w:pPr>
        <w:spacing w:after="278" w:line="253" w:lineRule="auto"/>
        <w:ind w:hanging="10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5"/>
        </w:rPr>
        <w:t xml:space="preserve">Following the receipt of a legacy from a former Chair of the Diocesan Advisory Committee, Bishop's Council have established a fund to be made available to parishes in a simple scheme designed to help them with their local mission tasks. </w:t>
      </w:r>
    </w:p>
    <w:p w14:paraId="14DBCCFC" w14:textId="77777777" w:rsidR="00B5274C" w:rsidRPr="00AE4312" w:rsidRDefault="00AE4312" w:rsidP="00B014DF">
      <w:pPr>
        <w:spacing w:after="278" w:line="253" w:lineRule="auto"/>
        <w:ind w:hanging="10"/>
        <w:rPr>
          <w:rFonts w:ascii="Arial" w:eastAsia="Times New Roman" w:hAnsi="Arial" w:cs="Arial"/>
          <w:sz w:val="25"/>
        </w:rPr>
      </w:pPr>
      <w:r w:rsidRPr="00AE4312">
        <w:rPr>
          <w:rFonts w:ascii="Arial" w:eastAsia="Times New Roman" w:hAnsi="Arial" w:cs="Arial"/>
          <w:sz w:val="25"/>
        </w:rPr>
        <w:t xml:space="preserve">The fund offers parishes an exciting opportunity to develop their local church </w:t>
      </w:r>
      <w:r w:rsidR="00B014DF" w:rsidRPr="00AE4312">
        <w:rPr>
          <w:rFonts w:ascii="Arial" w:eastAsia="Times New Roman" w:hAnsi="Arial" w:cs="Arial"/>
          <w:sz w:val="25"/>
        </w:rPr>
        <w:t>or</w:t>
      </w:r>
      <w:r w:rsidRPr="00AE4312">
        <w:rPr>
          <w:rFonts w:ascii="Arial" w:eastAsia="Times New Roman" w:hAnsi="Arial" w:cs="Arial"/>
          <w:sz w:val="25"/>
        </w:rPr>
        <w:t xml:space="preserve"> hall premises, making them more community and mission shaped, and accessible to people of all ages and abilities.</w:t>
      </w:r>
    </w:p>
    <w:p w14:paraId="4F539E43" w14:textId="77777777" w:rsidR="00B5274C" w:rsidRPr="00AE4312" w:rsidRDefault="00186959" w:rsidP="007340CB">
      <w:pPr>
        <w:spacing w:after="278" w:line="253" w:lineRule="auto"/>
        <w:ind w:hanging="10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5"/>
        </w:rPr>
        <w:t xml:space="preserve">Your project </w:t>
      </w:r>
      <w:r w:rsidR="00BB0389" w:rsidRPr="00AE4312">
        <w:rPr>
          <w:rFonts w:ascii="Arial" w:eastAsia="Times New Roman" w:hAnsi="Arial" w:cs="Arial"/>
          <w:sz w:val="25"/>
        </w:rPr>
        <w:t xml:space="preserve">needs to meet outcomes which achieve and support mission, </w:t>
      </w:r>
      <w:proofErr w:type="gramStart"/>
      <w:r w:rsidR="00BB0389" w:rsidRPr="00AE4312">
        <w:rPr>
          <w:rFonts w:ascii="Arial" w:eastAsia="Times New Roman" w:hAnsi="Arial" w:cs="Arial"/>
          <w:sz w:val="25"/>
        </w:rPr>
        <w:t>community</w:t>
      </w:r>
      <w:proofErr w:type="gramEnd"/>
      <w:r w:rsidR="00BB0389" w:rsidRPr="00AE4312">
        <w:rPr>
          <w:rFonts w:ascii="Arial" w:eastAsia="Times New Roman" w:hAnsi="Arial" w:cs="Arial"/>
          <w:sz w:val="25"/>
        </w:rPr>
        <w:t xml:space="preserve"> or growth.</w:t>
      </w:r>
      <w:r w:rsidR="00F02B53" w:rsidRPr="00AE4312">
        <w:rPr>
          <w:rFonts w:ascii="Arial" w:eastAsia="Times New Roman" w:hAnsi="Arial" w:cs="Arial"/>
          <w:sz w:val="25"/>
        </w:rPr>
        <w:t xml:space="preserve">  </w:t>
      </w:r>
      <w:r w:rsidR="00AE4312" w:rsidRPr="00AE4312">
        <w:rPr>
          <w:rFonts w:ascii="Arial" w:eastAsia="Times New Roman" w:hAnsi="Arial" w:cs="Arial"/>
          <w:sz w:val="25"/>
        </w:rPr>
        <w:t>A preference will be given to applications from parishes in deprived areas of the Dio</w:t>
      </w:r>
      <w:r w:rsidR="007340CB" w:rsidRPr="00AE4312">
        <w:rPr>
          <w:rFonts w:ascii="Arial" w:eastAsia="Times New Roman" w:hAnsi="Arial" w:cs="Arial"/>
          <w:sz w:val="25"/>
        </w:rPr>
        <w:t>cese</w:t>
      </w:r>
      <w:r w:rsidR="00F02B53" w:rsidRPr="00AE4312">
        <w:rPr>
          <w:rFonts w:ascii="Arial" w:eastAsia="Times New Roman" w:hAnsi="Arial" w:cs="Arial"/>
          <w:sz w:val="25"/>
        </w:rPr>
        <w:t>.</w:t>
      </w:r>
    </w:p>
    <w:p w14:paraId="55EB4B74" w14:textId="77777777" w:rsidR="00BB0389" w:rsidRPr="00BB0389" w:rsidRDefault="00BB0389" w:rsidP="00BB0389">
      <w:pPr>
        <w:spacing w:after="278" w:line="253" w:lineRule="auto"/>
        <w:rPr>
          <w:rFonts w:ascii="Arial" w:eastAsia="Times New Roman" w:hAnsi="Arial" w:cs="Arial"/>
          <w:sz w:val="25"/>
        </w:rPr>
      </w:pPr>
      <w:r w:rsidRPr="00AE4312">
        <w:rPr>
          <w:rFonts w:ascii="Arial" w:eastAsia="Times New Roman" w:hAnsi="Arial" w:cs="Arial"/>
          <w:sz w:val="25"/>
        </w:rPr>
        <w:t xml:space="preserve">The maximum grant available will be </w:t>
      </w:r>
      <w:r w:rsidRPr="00AE4312">
        <w:rPr>
          <w:rFonts w:ascii="Arial" w:eastAsia="Times New Roman" w:hAnsi="Arial" w:cs="Arial"/>
          <w:b/>
          <w:sz w:val="25"/>
        </w:rPr>
        <w:t>£25,000</w:t>
      </w:r>
      <w:r w:rsidRPr="00AE4312">
        <w:rPr>
          <w:rFonts w:ascii="Arial" w:eastAsia="Times New Roman" w:hAnsi="Arial" w:cs="Arial"/>
          <w:sz w:val="25"/>
        </w:rPr>
        <w:t xml:space="preserve"> and requires match funding.  </w:t>
      </w:r>
      <w:r w:rsidRPr="00BB0389">
        <w:rPr>
          <w:rFonts w:ascii="Arial" w:eastAsia="Times New Roman" w:hAnsi="Arial" w:cs="Arial"/>
          <w:sz w:val="25"/>
        </w:rPr>
        <w:t xml:space="preserve">Parishes will be </w:t>
      </w:r>
      <w:r w:rsidRPr="00AE4312">
        <w:rPr>
          <w:rFonts w:ascii="Arial" w:eastAsia="Times New Roman" w:hAnsi="Arial" w:cs="Arial"/>
          <w:sz w:val="25"/>
        </w:rPr>
        <w:t>requir</w:t>
      </w:r>
      <w:r w:rsidRPr="00BB0389">
        <w:rPr>
          <w:rFonts w:ascii="Arial" w:eastAsia="Times New Roman" w:hAnsi="Arial" w:cs="Arial"/>
          <w:sz w:val="25"/>
        </w:rPr>
        <w:t xml:space="preserve">ed to take up grants within two years of a successful application. </w:t>
      </w:r>
    </w:p>
    <w:p w14:paraId="3EBA762F" w14:textId="77777777" w:rsidR="00B5274C" w:rsidRPr="00AE4312" w:rsidRDefault="00BB0389">
      <w:pPr>
        <w:spacing w:after="278" w:line="253" w:lineRule="auto"/>
        <w:ind w:hanging="10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5"/>
        </w:rPr>
        <w:t>Applications will be assessed by the Business Committee on a quarterly basis.</w:t>
      </w:r>
    </w:p>
    <w:p w14:paraId="1254C923" w14:textId="77777777" w:rsidR="00F02B53" w:rsidRPr="00AE4312" w:rsidRDefault="00F02B53">
      <w:pPr>
        <w:rPr>
          <w:rFonts w:ascii="Arial" w:eastAsia="Times New Roman" w:hAnsi="Arial" w:cs="Arial"/>
          <w:sz w:val="25"/>
        </w:rPr>
      </w:pPr>
    </w:p>
    <w:p w14:paraId="59B4F1F2" w14:textId="77777777" w:rsidR="00E310B7" w:rsidRPr="00AE4312" w:rsidRDefault="00F02B53">
      <w:pPr>
        <w:rPr>
          <w:rFonts w:ascii="Arial" w:eastAsia="Times New Roman" w:hAnsi="Arial" w:cs="Arial"/>
        </w:rPr>
      </w:pPr>
      <w:r w:rsidRPr="00AE4312">
        <w:rPr>
          <w:rFonts w:ascii="Arial" w:eastAsia="Times New Roman" w:hAnsi="Arial" w:cs="Arial"/>
          <w:b/>
        </w:rPr>
        <w:t>NB:</w:t>
      </w:r>
      <w:r w:rsidRPr="00AE4312">
        <w:rPr>
          <w:rFonts w:ascii="Arial" w:eastAsia="Times New Roman" w:hAnsi="Arial" w:cs="Arial"/>
        </w:rPr>
        <w:t xml:space="preserve"> </w:t>
      </w:r>
      <w:r w:rsidRPr="00AE4312">
        <w:rPr>
          <w:rFonts w:ascii="Arial" w:eastAsia="Times New Roman" w:hAnsi="Arial" w:cs="Arial"/>
          <w:i/>
        </w:rPr>
        <w:t>If your project is of a much smaller scale, you could alternatively apply to the Raymond Ross £5k small grants scheme launched in February 2020 – this scheme does not require any match funding.</w:t>
      </w:r>
      <w:r w:rsidR="00E310B7" w:rsidRPr="00AE4312">
        <w:rPr>
          <w:rFonts w:ascii="Arial" w:eastAsia="Times New Roman" w:hAnsi="Arial" w:cs="Arial"/>
        </w:rPr>
        <w:br w:type="page"/>
      </w:r>
    </w:p>
    <w:p w14:paraId="0DB2AD87" w14:textId="77777777" w:rsidR="00B5274C" w:rsidRPr="00AE4312" w:rsidRDefault="00AE4312">
      <w:pPr>
        <w:pStyle w:val="Heading2"/>
        <w:spacing w:after="302"/>
        <w:ind w:left="0"/>
        <w:rPr>
          <w:rFonts w:ascii="Arial" w:hAnsi="Arial" w:cs="Arial"/>
          <w:b/>
        </w:rPr>
      </w:pPr>
      <w:r w:rsidRPr="00AE4312">
        <w:rPr>
          <w:rFonts w:ascii="Arial" w:hAnsi="Arial" w:cs="Arial"/>
          <w:b/>
        </w:rPr>
        <w:lastRenderedPageBreak/>
        <w:t>CRITERIA FOR GRANTS</w:t>
      </w:r>
    </w:p>
    <w:p w14:paraId="1AB7DB01" w14:textId="77777777" w:rsidR="00B5274C" w:rsidRPr="00AE4312" w:rsidRDefault="00B014DF">
      <w:pPr>
        <w:spacing w:after="327" w:line="262" w:lineRule="auto"/>
        <w:ind w:hanging="10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>You should ensure that your a</w:t>
      </w:r>
      <w:r w:rsidR="00AE4312" w:rsidRPr="00AE4312">
        <w:rPr>
          <w:rFonts w:ascii="Arial" w:eastAsia="Times New Roman" w:hAnsi="Arial" w:cs="Arial"/>
          <w:sz w:val="26"/>
        </w:rPr>
        <w:t>pplication meet</w:t>
      </w:r>
      <w:r w:rsidRPr="00AE4312">
        <w:rPr>
          <w:rFonts w:ascii="Arial" w:eastAsia="Times New Roman" w:hAnsi="Arial" w:cs="Arial"/>
          <w:sz w:val="26"/>
        </w:rPr>
        <w:t xml:space="preserve">s </w:t>
      </w:r>
      <w:r w:rsidR="00AE4312" w:rsidRPr="00AE4312">
        <w:rPr>
          <w:rFonts w:ascii="Arial" w:eastAsia="Times New Roman" w:hAnsi="Arial" w:cs="Arial"/>
          <w:sz w:val="26"/>
        </w:rPr>
        <w:t>a</w:t>
      </w:r>
      <w:r w:rsidRPr="00AE4312">
        <w:rPr>
          <w:rFonts w:ascii="Arial" w:eastAsia="Times New Roman" w:hAnsi="Arial" w:cs="Arial"/>
          <w:sz w:val="26"/>
        </w:rPr>
        <w:t>s</w:t>
      </w:r>
      <w:r w:rsidR="00AE4312" w:rsidRPr="00AE4312">
        <w:rPr>
          <w:rFonts w:ascii="Arial" w:eastAsia="Times New Roman" w:hAnsi="Arial" w:cs="Arial"/>
          <w:sz w:val="26"/>
        </w:rPr>
        <w:t xml:space="preserve"> </w:t>
      </w:r>
      <w:proofErr w:type="spellStart"/>
      <w:r w:rsidR="00AE4312" w:rsidRPr="00AE4312">
        <w:rPr>
          <w:rFonts w:ascii="Arial" w:eastAsia="Times New Roman" w:hAnsi="Arial" w:cs="Arial"/>
          <w:sz w:val="26"/>
        </w:rPr>
        <w:t>n</w:t>
      </w:r>
      <w:r w:rsidRPr="00AE4312">
        <w:rPr>
          <w:rFonts w:ascii="Arial" w:eastAsia="Times New Roman" w:hAnsi="Arial" w:cs="Arial"/>
          <w:sz w:val="26"/>
        </w:rPr>
        <w:t>any</w:t>
      </w:r>
      <w:proofErr w:type="spellEnd"/>
      <w:r w:rsidR="00AE4312" w:rsidRPr="00AE4312">
        <w:rPr>
          <w:rFonts w:ascii="Arial" w:eastAsia="Times New Roman" w:hAnsi="Arial" w:cs="Arial"/>
          <w:sz w:val="26"/>
        </w:rPr>
        <w:t xml:space="preserve"> of the following conditions</w:t>
      </w:r>
      <w:r w:rsidRPr="00AE4312">
        <w:rPr>
          <w:rFonts w:ascii="Arial" w:eastAsia="Times New Roman" w:hAnsi="Arial" w:cs="Arial"/>
          <w:sz w:val="26"/>
        </w:rPr>
        <w:t xml:space="preserve"> as possible:</w:t>
      </w:r>
      <w:r w:rsidR="00AE4312" w:rsidRPr="00AE4312">
        <w:rPr>
          <w:rFonts w:ascii="Arial" w:eastAsia="Times New Roman" w:hAnsi="Arial" w:cs="Arial"/>
          <w:sz w:val="26"/>
        </w:rPr>
        <w:t xml:space="preserve"> </w:t>
      </w:r>
    </w:p>
    <w:p w14:paraId="1A59695E" w14:textId="77777777" w:rsidR="00B5274C" w:rsidRPr="00AE4312" w:rsidRDefault="00AE4312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Imaginative schemes with full PCC support </w:t>
      </w:r>
    </w:p>
    <w:p w14:paraId="732BF0DF" w14:textId="77777777" w:rsidR="00B5274C" w:rsidRPr="00AE4312" w:rsidRDefault="00AE4312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Local church and community contributions </w:t>
      </w:r>
    </w:p>
    <w:p w14:paraId="77C47DEA" w14:textId="77777777" w:rsidR="00B5274C" w:rsidRPr="00AE4312" w:rsidRDefault="00AE4312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Church premises with strategic, </w:t>
      </w:r>
      <w:proofErr w:type="gramStart"/>
      <w:r w:rsidRPr="00AE4312">
        <w:rPr>
          <w:rFonts w:ascii="Arial" w:eastAsia="Times New Roman" w:hAnsi="Arial" w:cs="Arial"/>
          <w:sz w:val="26"/>
        </w:rPr>
        <w:t>long term</w:t>
      </w:r>
      <w:proofErr w:type="gramEnd"/>
      <w:r w:rsidRPr="00AE4312">
        <w:rPr>
          <w:rFonts w:ascii="Arial" w:eastAsia="Times New Roman" w:hAnsi="Arial" w:cs="Arial"/>
          <w:sz w:val="26"/>
        </w:rPr>
        <w:t xml:space="preserve"> future </w:t>
      </w:r>
    </w:p>
    <w:p w14:paraId="481F7138" w14:textId="77777777" w:rsidR="00B5274C" w:rsidRPr="00AE4312" w:rsidRDefault="00AE4312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Single capital projects, not routine </w:t>
      </w:r>
      <w:proofErr w:type="gramStart"/>
      <w:r w:rsidRPr="00AE4312">
        <w:rPr>
          <w:rFonts w:ascii="Arial" w:eastAsia="Times New Roman" w:hAnsi="Arial" w:cs="Arial"/>
          <w:sz w:val="26"/>
        </w:rPr>
        <w:t>repairs</w:t>
      </w:r>
      <w:proofErr w:type="gramEnd"/>
      <w:r w:rsidRPr="00AE4312">
        <w:rPr>
          <w:rFonts w:ascii="Arial" w:eastAsia="Times New Roman" w:hAnsi="Arial" w:cs="Arial"/>
          <w:sz w:val="26"/>
        </w:rPr>
        <w:t xml:space="preserve"> or salaries </w:t>
      </w:r>
    </w:p>
    <w:p w14:paraId="79474AE1" w14:textId="77777777" w:rsidR="00B5274C" w:rsidRPr="00AE4312" w:rsidRDefault="00AE4312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Projects attracting matching funding from other sources </w:t>
      </w:r>
    </w:p>
    <w:p w14:paraId="3F109C44" w14:textId="77777777" w:rsidR="00B5274C" w:rsidRPr="00AE4312" w:rsidRDefault="00AE4312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Churches with minimal existing resources and reserves </w:t>
      </w:r>
    </w:p>
    <w:p w14:paraId="7B47A05C" w14:textId="77777777" w:rsidR="00B5274C" w:rsidRPr="00AE4312" w:rsidRDefault="00AE4312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Support of the Deanery Synod Standing Committee </w:t>
      </w:r>
    </w:p>
    <w:p w14:paraId="05DFEA74" w14:textId="77777777" w:rsidR="00B5274C" w:rsidRPr="00AE4312" w:rsidRDefault="00E310B7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Commitment to contribute toward the </w:t>
      </w:r>
      <w:r w:rsidR="00AE4312" w:rsidRPr="00AE4312">
        <w:rPr>
          <w:rFonts w:ascii="Arial" w:eastAsia="Times New Roman" w:hAnsi="Arial" w:cs="Arial"/>
          <w:sz w:val="26"/>
        </w:rPr>
        <w:t xml:space="preserve">Common </w:t>
      </w:r>
      <w:r w:rsidRPr="00AE4312">
        <w:rPr>
          <w:rFonts w:ascii="Arial" w:eastAsia="Times New Roman" w:hAnsi="Arial" w:cs="Arial"/>
          <w:sz w:val="26"/>
        </w:rPr>
        <w:t>Fund</w:t>
      </w:r>
    </w:p>
    <w:p w14:paraId="7A320F85" w14:textId="77777777" w:rsidR="00B5274C" w:rsidRPr="00AE4312" w:rsidRDefault="00AE4312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Full disclosure of all parish accounts </w:t>
      </w:r>
    </w:p>
    <w:p w14:paraId="6D8A6809" w14:textId="77777777" w:rsidR="00B5274C" w:rsidRPr="00AE4312" w:rsidRDefault="00AE4312">
      <w:pPr>
        <w:numPr>
          <w:ilvl w:val="0"/>
          <w:numId w:val="1"/>
        </w:numPr>
        <w:spacing w:after="32" w:line="380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Compliance with Faculty Jurisdiction, disability legislation etc. where applicable </w:t>
      </w:r>
    </w:p>
    <w:p w14:paraId="71C611E2" w14:textId="77777777" w:rsidR="00B5274C" w:rsidRPr="00AE4312" w:rsidRDefault="00E310B7">
      <w:pPr>
        <w:numPr>
          <w:ilvl w:val="0"/>
          <w:numId w:val="1"/>
        </w:numPr>
        <w:spacing w:after="182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>Mission of the church in the community articulated by the PCC</w:t>
      </w:r>
    </w:p>
    <w:p w14:paraId="56A90B9A" w14:textId="77777777" w:rsidR="00B5274C" w:rsidRPr="00AE4312" w:rsidRDefault="00AE4312">
      <w:pPr>
        <w:numPr>
          <w:ilvl w:val="0"/>
          <w:numId w:val="1"/>
        </w:numPr>
        <w:spacing w:after="269" w:line="262" w:lineRule="auto"/>
        <w:ind w:hanging="427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6"/>
        </w:rPr>
        <w:t xml:space="preserve">Only one application per parish </w:t>
      </w:r>
    </w:p>
    <w:p w14:paraId="2E2F0091" w14:textId="77777777" w:rsidR="00E310B7" w:rsidRDefault="00E310B7">
      <w:pPr>
        <w:rPr>
          <w:rFonts w:ascii="Times New Roman" w:eastAsia="Times New Roman" w:hAnsi="Times New Roman" w:cs="Times New Roman"/>
          <w:sz w:val="24"/>
        </w:rPr>
      </w:pPr>
    </w:p>
    <w:p w14:paraId="5C358A8C" w14:textId="77777777" w:rsidR="00B5274C" w:rsidRPr="00AE4312" w:rsidRDefault="00AE4312">
      <w:pPr>
        <w:spacing w:after="181" w:line="256" w:lineRule="auto"/>
        <w:ind w:hanging="10"/>
        <w:rPr>
          <w:rFonts w:ascii="Arial" w:hAnsi="Arial" w:cs="Arial"/>
          <w:b/>
        </w:rPr>
      </w:pPr>
      <w:r w:rsidRPr="00AE4312">
        <w:rPr>
          <w:rFonts w:ascii="Arial" w:eastAsia="Times New Roman" w:hAnsi="Arial" w:cs="Arial"/>
          <w:b/>
          <w:sz w:val="24"/>
        </w:rPr>
        <w:t xml:space="preserve">APPLICATION FORMS, ADVICE, CONTACT NUMBERS </w:t>
      </w:r>
    </w:p>
    <w:p w14:paraId="6272990E" w14:textId="77777777" w:rsidR="00B5274C" w:rsidRPr="00AE4312" w:rsidRDefault="00AE4312" w:rsidP="00BB0389">
      <w:pPr>
        <w:spacing w:after="0" w:line="240" w:lineRule="auto"/>
        <w:ind w:left="5"/>
        <w:rPr>
          <w:rFonts w:ascii="Arial" w:eastAsia="Times New Roman" w:hAnsi="Arial" w:cs="Arial"/>
          <w:sz w:val="24"/>
          <w:szCs w:val="24"/>
        </w:rPr>
      </w:pPr>
      <w:r w:rsidRPr="00AE4312">
        <w:rPr>
          <w:rFonts w:ascii="Arial" w:eastAsia="Times New Roman" w:hAnsi="Arial" w:cs="Arial"/>
          <w:sz w:val="24"/>
          <w:szCs w:val="24"/>
        </w:rPr>
        <w:t>Completed applications should be addressed to:</w:t>
      </w:r>
    </w:p>
    <w:p w14:paraId="61669735" w14:textId="77777777" w:rsidR="00BB0389" w:rsidRPr="00AE4312" w:rsidRDefault="00BB0389" w:rsidP="00BB0389">
      <w:pPr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14:paraId="37C3C663" w14:textId="77777777" w:rsidR="00BB0389" w:rsidRPr="00AE4312" w:rsidRDefault="00AE4312" w:rsidP="00BB0389">
      <w:pPr>
        <w:spacing w:after="0" w:line="240" w:lineRule="auto"/>
        <w:ind w:left="5"/>
        <w:rPr>
          <w:rFonts w:ascii="Arial" w:eastAsia="Times New Roman" w:hAnsi="Arial" w:cs="Arial"/>
          <w:sz w:val="24"/>
        </w:rPr>
      </w:pPr>
      <w:r w:rsidRPr="00AE4312">
        <w:rPr>
          <w:rFonts w:ascii="Arial" w:eastAsia="Times New Roman" w:hAnsi="Arial" w:cs="Arial"/>
          <w:sz w:val="24"/>
        </w:rPr>
        <w:t>Raymond Ross Fund,</w:t>
      </w:r>
    </w:p>
    <w:p w14:paraId="6C9EA0A6" w14:textId="77777777" w:rsidR="00B5274C" w:rsidRPr="00AE4312" w:rsidRDefault="00AE4312" w:rsidP="00BB0389">
      <w:pPr>
        <w:spacing w:after="0" w:line="240" w:lineRule="auto"/>
        <w:ind w:left="5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4"/>
        </w:rPr>
        <w:t xml:space="preserve">Mission &amp; Ministry Team, </w:t>
      </w:r>
    </w:p>
    <w:p w14:paraId="1C85F499" w14:textId="77777777" w:rsidR="00B5274C" w:rsidRPr="00AE4312" w:rsidRDefault="00AE4312" w:rsidP="00BB0389">
      <w:pPr>
        <w:spacing w:after="0" w:line="240" w:lineRule="auto"/>
        <w:ind w:hanging="10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4"/>
        </w:rPr>
        <w:t xml:space="preserve">Derby Church House, </w:t>
      </w:r>
    </w:p>
    <w:p w14:paraId="5A054176" w14:textId="77777777" w:rsidR="00B5274C" w:rsidRPr="00AE4312" w:rsidRDefault="00AE4312" w:rsidP="00BB0389">
      <w:pPr>
        <w:spacing w:after="0" w:line="240" w:lineRule="auto"/>
        <w:ind w:hanging="10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24"/>
        </w:rPr>
        <w:t xml:space="preserve">1 Full Street, </w:t>
      </w:r>
    </w:p>
    <w:p w14:paraId="16AD2855" w14:textId="66272EE9" w:rsidR="00B5274C" w:rsidRPr="00AE4312" w:rsidRDefault="00AE4312" w:rsidP="00BB0389">
      <w:pPr>
        <w:spacing w:after="0" w:line="240" w:lineRule="auto"/>
        <w:ind w:hanging="10"/>
        <w:rPr>
          <w:rFonts w:ascii="Arial" w:hAnsi="Arial" w:cs="Arial"/>
        </w:rPr>
      </w:pPr>
      <w:r w:rsidRPr="7798A415">
        <w:rPr>
          <w:rFonts w:ascii="Arial" w:eastAsia="Times New Roman" w:hAnsi="Arial" w:cs="Arial"/>
          <w:sz w:val="24"/>
          <w:szCs w:val="24"/>
        </w:rPr>
        <w:t>Derby, DE1 3DR</w:t>
      </w:r>
    </w:p>
    <w:p w14:paraId="5EB0EC7D" w14:textId="52CE9E8D" w:rsidR="7798A415" w:rsidRDefault="7798A415" w:rsidP="7798A415">
      <w:pPr>
        <w:spacing w:after="0" w:line="240" w:lineRule="auto"/>
        <w:ind w:hanging="10"/>
        <w:rPr>
          <w:rFonts w:ascii="Arial" w:eastAsia="Times New Roman" w:hAnsi="Arial" w:cs="Arial"/>
          <w:sz w:val="24"/>
          <w:szCs w:val="24"/>
        </w:rPr>
      </w:pPr>
    </w:p>
    <w:p w14:paraId="271EF5F8" w14:textId="4EC863BF" w:rsidR="1683ECFE" w:rsidRDefault="1683ECFE" w:rsidP="7798A415">
      <w:pPr>
        <w:spacing w:after="0" w:line="240" w:lineRule="auto"/>
        <w:ind w:hanging="10"/>
        <w:rPr>
          <w:rFonts w:ascii="Arial" w:eastAsia="Times New Roman" w:hAnsi="Arial" w:cs="Arial"/>
          <w:sz w:val="24"/>
          <w:szCs w:val="24"/>
        </w:rPr>
      </w:pPr>
      <w:r w:rsidRPr="7798A415">
        <w:rPr>
          <w:rFonts w:ascii="Arial" w:eastAsia="Times New Roman" w:hAnsi="Arial" w:cs="Arial"/>
          <w:b/>
          <w:bCs/>
          <w:sz w:val="24"/>
          <w:szCs w:val="24"/>
        </w:rPr>
        <w:t>Or</w:t>
      </w:r>
      <w:r w:rsidRPr="7798A415">
        <w:rPr>
          <w:rFonts w:ascii="Arial" w:eastAsia="Times New Roman" w:hAnsi="Arial" w:cs="Arial"/>
          <w:sz w:val="24"/>
          <w:szCs w:val="24"/>
        </w:rPr>
        <w:t xml:space="preserve"> emailed to gareth.greenwood@derby.anglican.org</w:t>
      </w:r>
    </w:p>
    <w:p w14:paraId="0BF0FDE7" w14:textId="77777777" w:rsidR="00B5274C" w:rsidRPr="00AE4312" w:rsidRDefault="00AE4312">
      <w:pPr>
        <w:spacing w:after="109"/>
        <w:ind w:left="5"/>
        <w:rPr>
          <w:rFonts w:ascii="Arial" w:hAnsi="Arial" w:cs="Arial"/>
        </w:rPr>
      </w:pPr>
      <w:r w:rsidRPr="00AE4312">
        <w:rPr>
          <w:rFonts w:ascii="Arial" w:eastAsia="Times New Roman" w:hAnsi="Arial" w:cs="Arial"/>
          <w:sz w:val="12"/>
        </w:rPr>
        <w:t xml:space="preserve"> </w:t>
      </w:r>
    </w:p>
    <w:p w14:paraId="62E961BE" w14:textId="7E374287" w:rsidR="00F327E7" w:rsidRPr="0036267F" w:rsidRDefault="00AE4312" w:rsidP="7798A415">
      <w:pPr>
        <w:spacing w:after="0" w:line="256" w:lineRule="auto"/>
        <w:ind w:hanging="10"/>
        <w:rPr>
          <w:rFonts w:ascii="Arial" w:eastAsia="Times New Roman" w:hAnsi="Arial" w:cs="Arial"/>
          <w:sz w:val="24"/>
          <w:szCs w:val="24"/>
        </w:rPr>
      </w:pPr>
      <w:r w:rsidRPr="7798A415">
        <w:rPr>
          <w:rFonts w:ascii="Arial" w:eastAsia="Times New Roman" w:hAnsi="Arial" w:cs="Arial"/>
          <w:sz w:val="24"/>
          <w:szCs w:val="24"/>
        </w:rPr>
        <w:t xml:space="preserve">Applications </w:t>
      </w:r>
      <w:r w:rsidR="00F02B53" w:rsidRPr="7798A415">
        <w:rPr>
          <w:rFonts w:ascii="Arial" w:eastAsia="Times New Roman" w:hAnsi="Arial" w:cs="Arial"/>
          <w:sz w:val="24"/>
          <w:szCs w:val="24"/>
        </w:rPr>
        <w:t xml:space="preserve">will only be considered </w:t>
      </w:r>
      <w:r w:rsidRPr="7798A415">
        <w:rPr>
          <w:rFonts w:ascii="Arial" w:eastAsia="Times New Roman" w:hAnsi="Arial" w:cs="Arial"/>
          <w:sz w:val="24"/>
          <w:szCs w:val="24"/>
        </w:rPr>
        <w:t xml:space="preserve">with </w:t>
      </w:r>
      <w:r w:rsidR="00F02B53" w:rsidRPr="7798A415">
        <w:rPr>
          <w:rFonts w:ascii="Arial" w:eastAsia="Times New Roman" w:hAnsi="Arial" w:cs="Arial"/>
          <w:sz w:val="24"/>
          <w:szCs w:val="24"/>
        </w:rPr>
        <w:t>authori</w:t>
      </w:r>
      <w:r w:rsidR="736D4060" w:rsidRPr="7798A415">
        <w:rPr>
          <w:rFonts w:ascii="Arial" w:eastAsia="Times New Roman" w:hAnsi="Arial" w:cs="Arial"/>
          <w:sz w:val="24"/>
          <w:szCs w:val="24"/>
        </w:rPr>
        <w:t>s</w:t>
      </w:r>
      <w:r w:rsidR="00F02B53" w:rsidRPr="7798A415">
        <w:rPr>
          <w:rFonts w:ascii="Arial" w:eastAsia="Times New Roman" w:hAnsi="Arial" w:cs="Arial"/>
          <w:sz w:val="24"/>
          <w:szCs w:val="24"/>
        </w:rPr>
        <w:t>ing</w:t>
      </w:r>
      <w:r w:rsidR="00BB0389" w:rsidRPr="7798A415">
        <w:rPr>
          <w:rFonts w:ascii="Arial" w:eastAsia="Times New Roman" w:hAnsi="Arial" w:cs="Arial"/>
          <w:sz w:val="24"/>
          <w:szCs w:val="24"/>
        </w:rPr>
        <w:t xml:space="preserve"> </w:t>
      </w:r>
      <w:r w:rsidR="00F02B53" w:rsidRPr="7798A415">
        <w:rPr>
          <w:rFonts w:ascii="Arial" w:eastAsia="Times New Roman" w:hAnsi="Arial" w:cs="Arial"/>
          <w:sz w:val="24"/>
          <w:szCs w:val="24"/>
        </w:rPr>
        <w:t>signatures</w:t>
      </w:r>
      <w:r w:rsidR="00BB0389" w:rsidRPr="7798A415">
        <w:rPr>
          <w:rFonts w:ascii="Arial" w:eastAsia="Times New Roman" w:hAnsi="Arial" w:cs="Arial"/>
          <w:sz w:val="24"/>
          <w:szCs w:val="24"/>
        </w:rPr>
        <w:t xml:space="preserve"> and </w:t>
      </w:r>
      <w:r w:rsidR="00F02B53" w:rsidRPr="7798A415">
        <w:rPr>
          <w:rFonts w:ascii="Arial" w:eastAsia="Times New Roman" w:hAnsi="Arial" w:cs="Arial"/>
          <w:sz w:val="24"/>
          <w:szCs w:val="24"/>
        </w:rPr>
        <w:t xml:space="preserve">accompanied by </w:t>
      </w:r>
      <w:r w:rsidRPr="7798A415">
        <w:rPr>
          <w:rFonts w:ascii="Arial" w:eastAsia="Times New Roman" w:hAnsi="Arial" w:cs="Arial"/>
          <w:sz w:val="24"/>
          <w:szCs w:val="24"/>
        </w:rPr>
        <w:t>full supporting documentation</w:t>
      </w:r>
      <w:r w:rsidR="00F02B53" w:rsidRPr="7798A415">
        <w:rPr>
          <w:rFonts w:ascii="Arial" w:eastAsia="Times New Roman" w:hAnsi="Arial" w:cs="Arial"/>
          <w:sz w:val="24"/>
          <w:szCs w:val="24"/>
        </w:rPr>
        <w:t>.</w:t>
      </w:r>
      <w:r w:rsidR="22F6637A" w:rsidRPr="7798A41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DEA0938" w14:textId="77777777" w:rsidR="00386A13" w:rsidRPr="00AE4312" w:rsidRDefault="00386A13" w:rsidP="00BB0389">
      <w:pPr>
        <w:spacing w:after="0" w:line="256" w:lineRule="auto"/>
        <w:ind w:hanging="10"/>
        <w:rPr>
          <w:rFonts w:ascii="Arial" w:eastAsia="Times New Roman" w:hAnsi="Arial" w:cs="Arial"/>
          <w:sz w:val="24"/>
        </w:rPr>
      </w:pPr>
    </w:p>
    <w:p w14:paraId="3EF95C62" w14:textId="23802F85" w:rsidR="00B5274C" w:rsidRPr="00AE4312" w:rsidRDefault="07242D2B" w:rsidP="7798A415">
      <w:pPr>
        <w:spacing w:after="0" w:line="256" w:lineRule="auto"/>
        <w:ind w:hanging="10"/>
        <w:rPr>
          <w:rFonts w:ascii="Arial" w:eastAsia="Times New Roman" w:hAnsi="Arial" w:cs="Arial"/>
          <w:sz w:val="24"/>
          <w:szCs w:val="24"/>
        </w:rPr>
      </w:pPr>
      <w:r w:rsidRPr="7798A415">
        <w:rPr>
          <w:rFonts w:ascii="Arial" w:eastAsia="Times New Roman" w:hAnsi="Arial" w:cs="Arial"/>
          <w:sz w:val="24"/>
          <w:szCs w:val="24"/>
        </w:rPr>
        <w:t>F</w:t>
      </w:r>
      <w:r w:rsidR="00BB0389" w:rsidRPr="7798A415">
        <w:rPr>
          <w:rFonts w:ascii="Arial" w:eastAsia="Times New Roman" w:hAnsi="Arial" w:cs="Arial"/>
          <w:sz w:val="24"/>
          <w:szCs w:val="24"/>
        </w:rPr>
        <w:t xml:space="preserve">urther assistance can be sought from </w:t>
      </w:r>
      <w:r w:rsidR="00AE4312" w:rsidRPr="7798A415">
        <w:rPr>
          <w:rFonts w:ascii="Arial" w:eastAsia="Times New Roman" w:hAnsi="Arial" w:cs="Arial"/>
          <w:sz w:val="24"/>
          <w:szCs w:val="24"/>
        </w:rPr>
        <w:t xml:space="preserve">Gareth Greenwood, Community Project Development Officer, </w:t>
      </w:r>
      <w:r w:rsidR="00BB0389" w:rsidRPr="7798A415">
        <w:rPr>
          <w:rFonts w:ascii="Arial" w:eastAsia="Times New Roman" w:hAnsi="Arial" w:cs="Arial"/>
          <w:sz w:val="24"/>
          <w:szCs w:val="24"/>
        </w:rPr>
        <w:t xml:space="preserve">who </w:t>
      </w:r>
      <w:r w:rsidR="00AE4312" w:rsidRPr="7798A415">
        <w:rPr>
          <w:rFonts w:ascii="Arial" w:eastAsia="Times New Roman" w:hAnsi="Arial" w:cs="Arial"/>
          <w:sz w:val="24"/>
          <w:szCs w:val="24"/>
        </w:rPr>
        <w:t xml:space="preserve">will </w:t>
      </w:r>
      <w:r w:rsidR="00BB0389" w:rsidRPr="7798A415">
        <w:rPr>
          <w:rFonts w:ascii="Arial" w:eastAsia="Times New Roman" w:hAnsi="Arial" w:cs="Arial"/>
          <w:sz w:val="24"/>
          <w:szCs w:val="24"/>
        </w:rPr>
        <w:t xml:space="preserve">also </w:t>
      </w:r>
      <w:r w:rsidR="00AE4312" w:rsidRPr="7798A415">
        <w:rPr>
          <w:rFonts w:ascii="Arial" w:eastAsia="Times New Roman" w:hAnsi="Arial" w:cs="Arial"/>
          <w:sz w:val="24"/>
          <w:szCs w:val="24"/>
        </w:rPr>
        <w:t xml:space="preserve">gladly advise parishes at an early stage of developing project </w:t>
      </w:r>
      <w:r w:rsidR="00BB0389" w:rsidRPr="7798A415">
        <w:rPr>
          <w:rFonts w:ascii="Arial" w:eastAsia="Times New Roman" w:hAnsi="Arial" w:cs="Arial"/>
          <w:sz w:val="24"/>
          <w:szCs w:val="24"/>
        </w:rPr>
        <w:t>plans, to include community engagement and at later stages with regard funding possibilities.</w:t>
      </w:r>
    </w:p>
    <w:p w14:paraId="7F59EF4B" w14:textId="77777777" w:rsidR="00BB0389" w:rsidRPr="00AE4312" w:rsidRDefault="00BB0389" w:rsidP="00BB0389">
      <w:pPr>
        <w:spacing w:after="0" w:line="256" w:lineRule="auto"/>
        <w:ind w:hanging="10"/>
        <w:rPr>
          <w:rFonts w:ascii="Arial" w:eastAsia="Times New Roman" w:hAnsi="Arial" w:cs="Arial"/>
          <w:sz w:val="24"/>
        </w:rPr>
      </w:pPr>
    </w:p>
    <w:p w14:paraId="3F6BC490" w14:textId="5C1D0124" w:rsidR="00B5274C" w:rsidRPr="0036267F" w:rsidRDefault="00BB0389" w:rsidP="7798A415">
      <w:pPr>
        <w:spacing w:after="0" w:line="256" w:lineRule="auto"/>
        <w:ind w:hanging="10"/>
        <w:rPr>
          <w:rFonts w:ascii="Arial" w:eastAsia="Times New Roman" w:hAnsi="Arial" w:cs="Arial"/>
          <w:sz w:val="24"/>
          <w:szCs w:val="24"/>
        </w:rPr>
      </w:pPr>
      <w:r w:rsidRPr="7798A415">
        <w:rPr>
          <w:rFonts w:ascii="Arial" w:eastAsia="Times New Roman" w:hAnsi="Arial" w:cs="Arial"/>
          <w:b/>
          <w:bCs/>
          <w:sz w:val="24"/>
          <w:szCs w:val="24"/>
        </w:rPr>
        <w:t>Email</w:t>
      </w:r>
      <w:r w:rsidRPr="7798A415">
        <w:rPr>
          <w:rFonts w:ascii="Arial" w:eastAsia="Times New Roman" w:hAnsi="Arial" w:cs="Arial"/>
          <w:sz w:val="24"/>
          <w:szCs w:val="24"/>
        </w:rPr>
        <w:t xml:space="preserve">: </w:t>
      </w:r>
      <w:hyperlink r:id="rId9">
        <w:r w:rsidRPr="7798A415">
          <w:rPr>
            <w:rStyle w:val="Hyperlink"/>
            <w:rFonts w:ascii="Arial" w:eastAsia="Times New Roman" w:hAnsi="Arial" w:cs="Arial"/>
            <w:sz w:val="24"/>
            <w:szCs w:val="24"/>
          </w:rPr>
          <w:t>gareth.greenwood@derby.anglican.org</w:t>
        </w:r>
      </w:hyperlink>
      <w:r w:rsidR="0036267F" w:rsidRPr="7798A415">
        <w:rPr>
          <w:rFonts w:ascii="Arial" w:eastAsia="Times New Roman" w:hAnsi="Arial" w:cs="Arial"/>
          <w:sz w:val="24"/>
          <w:szCs w:val="24"/>
        </w:rPr>
        <w:t xml:space="preserve"> </w:t>
      </w:r>
      <w:r>
        <w:tab/>
      </w:r>
      <w:r>
        <w:tab/>
      </w:r>
      <w:r w:rsidR="4F466DED" w:rsidRPr="7798A415">
        <w:rPr>
          <w:rFonts w:ascii="Arial" w:eastAsia="Times New Roman" w:hAnsi="Arial" w:cs="Arial"/>
          <w:b/>
          <w:bCs/>
          <w:sz w:val="24"/>
          <w:szCs w:val="24"/>
        </w:rPr>
        <w:t>Tel</w:t>
      </w:r>
      <w:r w:rsidR="4F466DED" w:rsidRPr="7798A415">
        <w:rPr>
          <w:rFonts w:ascii="Arial" w:eastAsia="Times New Roman" w:hAnsi="Arial" w:cs="Arial"/>
          <w:sz w:val="24"/>
          <w:szCs w:val="24"/>
        </w:rPr>
        <w:t>: 01332 388690</w:t>
      </w:r>
    </w:p>
    <w:p w14:paraId="24609E2F" w14:textId="77777777" w:rsidR="00B5274C" w:rsidRDefault="00AE4312">
      <w:pPr>
        <w:spacing w:after="109"/>
        <w:ind w:left="5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sectPr w:rsidR="00B5274C" w:rsidSect="00E310B7">
      <w:pgSz w:w="11906" w:h="16838" w:code="9"/>
      <w:pgMar w:top="826" w:right="730" w:bottom="1505" w:left="84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74207"/>
    <w:multiLevelType w:val="hybridMultilevel"/>
    <w:tmpl w:val="7BFE4954"/>
    <w:lvl w:ilvl="0" w:tplc="6F54649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844A4A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EA32C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D0BDF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D2A042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527CAC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D1C87C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7C0480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5C925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821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4C"/>
    <w:rsid w:val="00186959"/>
    <w:rsid w:val="0036267F"/>
    <w:rsid w:val="00386A13"/>
    <w:rsid w:val="006005AD"/>
    <w:rsid w:val="007340CB"/>
    <w:rsid w:val="00751AFC"/>
    <w:rsid w:val="008000DC"/>
    <w:rsid w:val="008D38B6"/>
    <w:rsid w:val="00AE4312"/>
    <w:rsid w:val="00B014DF"/>
    <w:rsid w:val="00B01849"/>
    <w:rsid w:val="00B5274C"/>
    <w:rsid w:val="00BB0389"/>
    <w:rsid w:val="00E310B7"/>
    <w:rsid w:val="00F02B53"/>
    <w:rsid w:val="00F327E7"/>
    <w:rsid w:val="07242D2B"/>
    <w:rsid w:val="09316FE4"/>
    <w:rsid w:val="132B5CC2"/>
    <w:rsid w:val="1683ECFE"/>
    <w:rsid w:val="1CEA8362"/>
    <w:rsid w:val="1FBEC2B8"/>
    <w:rsid w:val="22F6637A"/>
    <w:rsid w:val="380A9809"/>
    <w:rsid w:val="3D74DBC3"/>
    <w:rsid w:val="4F466DED"/>
    <w:rsid w:val="5528D22F"/>
    <w:rsid w:val="5DA910DD"/>
    <w:rsid w:val="618005EF"/>
    <w:rsid w:val="736D4060"/>
    <w:rsid w:val="7798A415"/>
    <w:rsid w:val="78278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0E1A"/>
  <w15:docId w15:val="{7414FC04-2E38-40EE-AF37-A49FD0BA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"/>
      <w:ind w:left="1301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2"/>
      <w:ind w:left="15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5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B7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03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areth.greenwood@derby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950F45BB8844C8071327C03C1968F" ma:contentTypeVersion="10" ma:contentTypeDescription="Create a new document." ma:contentTypeScope="" ma:versionID="b42c762433b77820a54e4567233f982f">
  <xsd:schema xmlns:xsd="http://www.w3.org/2001/XMLSchema" xmlns:xs="http://www.w3.org/2001/XMLSchema" xmlns:p="http://schemas.microsoft.com/office/2006/metadata/properties" xmlns:ns2="39ef63ab-82a2-4956-afdb-b280a8bcc9a5" xmlns:ns3="12fafcf3-3437-41f7-81bc-e52a46556f83" targetNamespace="http://schemas.microsoft.com/office/2006/metadata/properties" ma:root="true" ma:fieldsID="a1fa995ec8cf3b9ea02a538636b9b08c" ns2:_="" ns3:_="">
    <xsd:import namespace="39ef63ab-82a2-4956-afdb-b280a8bcc9a5"/>
    <xsd:import namespace="12fafcf3-3437-41f7-81bc-e52a46556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f63ab-82a2-4956-afdb-b280a8bcc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afcf3-3437-41f7-81bc-e52a46556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fafcf3-3437-41f7-81bc-e52a46556f8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0185B63-DC71-4546-BFB8-1A1BD23E6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f63ab-82a2-4956-afdb-b280a8bcc9a5"/>
    <ds:schemaRef ds:uri="12fafcf3-3437-41f7-81bc-e52a46556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2906B-34D2-4E1B-8DAF-3A9AC9E96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B50A0-F5F1-47F6-891A-C34423271160}">
  <ds:schemaRefs>
    <ds:schemaRef ds:uri="http://schemas.microsoft.com/office/2006/metadata/properties"/>
    <ds:schemaRef ds:uri="http://schemas.microsoft.com/office/infopath/2007/PartnerControls"/>
    <ds:schemaRef ds:uri="12fafcf3-3437-41f7-81bc-e52a46556f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David.Meredith</dc:creator>
  <cp:keywords/>
  <cp:lastModifiedBy>Gareth Greenwood</cp:lastModifiedBy>
  <cp:revision>2</cp:revision>
  <dcterms:created xsi:type="dcterms:W3CDTF">2023-01-11T10:33:00Z</dcterms:created>
  <dcterms:modified xsi:type="dcterms:W3CDTF">2023-01-11T10:33:00Z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0x010100129950F45BB8844C8071327C03C1968F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